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v:background id="_x0000_s1025" o:bwmode="white" fillcolor="#ffc">
      <v:fill r:id="rId3" o:title="Stationery" type="tile"/>
    </v:background>
  </w:background>
  <w:body>
    <w:p w14:paraId="2E1B84B4" w14:textId="77777777" w:rsidR="001D2DFE" w:rsidRPr="00665A28" w:rsidRDefault="004B1B6F" w:rsidP="001D2DFE">
      <w:pPr>
        <w:pStyle w:val="Default"/>
        <w:pageBreakBefore/>
        <w:rPr>
          <w:rFonts w:ascii="Baskerville Old Face" w:hAnsi="Baskerville Old Face"/>
          <w:sz w:val="18"/>
          <w:szCs w:val="18"/>
        </w:rPr>
      </w:pPr>
      <w:r>
        <w:rPr>
          <w:rFonts w:ascii="Baskerville Old Face" w:hAnsi="Baskerville Old Face"/>
          <w:noProof/>
          <w:sz w:val="18"/>
          <w:szCs w:val="18"/>
        </w:rPr>
        <mc:AlternateContent>
          <mc:Choice Requires="wps">
            <w:drawing>
              <wp:anchor distT="0" distB="0" distL="114300" distR="114300" simplePos="0" relativeHeight="251658240" behindDoc="1" locked="0" layoutInCell="1" allowOverlap="1" wp14:anchorId="0D97D1ED" wp14:editId="145D1BCF">
                <wp:simplePos x="0" y="0"/>
                <wp:positionH relativeFrom="column">
                  <wp:posOffset>-344170</wp:posOffset>
                </wp:positionH>
                <wp:positionV relativeFrom="paragraph">
                  <wp:posOffset>-573405</wp:posOffset>
                </wp:positionV>
                <wp:extent cx="6593840" cy="33909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4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FF173" w14:textId="77777777" w:rsidR="00C5651A" w:rsidRPr="00166666" w:rsidRDefault="00C5651A" w:rsidP="008474DC">
                            <w:pPr>
                              <w:pStyle w:val="Header"/>
                              <w:jc w:val="center"/>
                              <w:rPr>
                                <w:rFonts w:ascii="Cooper Black" w:hAnsi="Cooper Black"/>
                                <w:sz w:val="36"/>
                                <w:szCs w:val="36"/>
                              </w:rPr>
                            </w:pPr>
                            <w:r w:rsidRPr="00166666">
                              <w:rPr>
                                <w:rFonts w:ascii="Cooper Black" w:hAnsi="Cooper Black"/>
                                <w:sz w:val="36"/>
                                <w:szCs w:val="36"/>
                              </w:rPr>
                              <w:t>ENGLISH DEPARTMENT ELECTIVES</w:t>
                            </w:r>
                          </w:p>
                          <w:p w14:paraId="685E90EE" w14:textId="77777777" w:rsidR="00C5651A" w:rsidRPr="008474DC" w:rsidRDefault="00C5651A" w:rsidP="008474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97D1ED" id="_x0000_t202" coordsize="21600,21600" o:spt="202" path="m,l,21600r21600,l21600,xe">
                <v:stroke joinstyle="miter"/>
                <v:path gradientshapeok="t" o:connecttype="rect"/>
              </v:shapetype>
              <v:shape id="Text Box 3" o:spid="_x0000_s1026" type="#_x0000_t202" style="position:absolute;margin-left:-27.1pt;margin-top:-45.15pt;width:519.2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" filled="f" stroked="f">
                <v:textbox>
                  <w:txbxContent>
                    <w:p w14:paraId="157FF173" w14:textId="77777777" w:rsidR="00C5651A" w:rsidRPr="00166666" w:rsidRDefault="00C5651A" w:rsidP="008474DC">
                      <w:pPr>
                        <w:pStyle w:val="Header"/>
                        <w:jc w:val="center"/>
                        <w:rPr>
                          <w:rFonts w:ascii="Cooper Black" w:hAnsi="Cooper Black"/>
                          <w:sz w:val="36"/>
                          <w:szCs w:val="36"/>
                        </w:rPr>
                      </w:pPr>
                      <w:r w:rsidRPr="00166666">
                        <w:rPr>
                          <w:rFonts w:ascii="Cooper Black" w:hAnsi="Cooper Black"/>
                          <w:sz w:val="36"/>
                          <w:szCs w:val="36"/>
                        </w:rPr>
                        <w:t>ENGLISH DEPARTMENT ELECTIVES</w:t>
                      </w:r>
                    </w:p>
                    <w:p w14:paraId="685E90EE" w14:textId="77777777" w:rsidR="00C5651A" w:rsidRPr="008474DC" w:rsidRDefault="00C5651A" w:rsidP="008474DC"/>
                  </w:txbxContent>
                </v:textbox>
              </v:shape>
            </w:pict>
          </mc:Fallback>
        </mc:AlternateContent>
      </w:r>
      <w:r w:rsidR="001D2DFE" w:rsidRPr="00665A28">
        <w:rPr>
          <w:rFonts w:ascii="Baskerville Old Face" w:hAnsi="Baskerville Old Face"/>
          <w:b/>
          <w:bCs/>
          <w:sz w:val="18"/>
          <w:szCs w:val="18"/>
        </w:rPr>
        <w:t xml:space="preserve">0601 Debate (9 weeks, .5 credit) </w:t>
      </w:r>
    </w:p>
    <w:p w14:paraId="0EEAF798" w14:textId="77777777" w:rsidR="001D2DFE" w:rsidRPr="00665A28" w:rsidRDefault="001D2DFE" w:rsidP="001D2DFE">
      <w:pPr>
        <w:pStyle w:val="Default"/>
        <w:rPr>
          <w:rFonts w:ascii="Baskerville Old Face" w:hAnsi="Baskerville Old Face"/>
          <w:sz w:val="18"/>
          <w:szCs w:val="18"/>
        </w:rPr>
      </w:pPr>
      <w:r w:rsidRPr="00665A28">
        <w:rPr>
          <w:rFonts w:ascii="Baskerville Old Face" w:hAnsi="Baskerville Old Face"/>
          <w:sz w:val="18"/>
          <w:szCs w:val="18"/>
        </w:rPr>
        <w:t>Debate is designed to teach metho</w:t>
      </w:r>
      <w:r w:rsidR="00AB2224">
        <w:rPr>
          <w:rFonts w:ascii="Baskerville Old Face" w:hAnsi="Baskerville Old Face"/>
          <w:sz w:val="18"/>
          <w:szCs w:val="18"/>
        </w:rPr>
        <w:t>ds of logical thinking, argumen</w:t>
      </w:r>
      <w:r w:rsidRPr="00665A28">
        <w:rPr>
          <w:rFonts w:ascii="Baskerville Old Face" w:hAnsi="Baskerville Old Face"/>
          <w:sz w:val="18"/>
          <w:szCs w:val="18"/>
        </w:rPr>
        <w:t>tation, and formal debating procedures and skills. Students will learn the fundamentals of debate and will p</w:t>
      </w:r>
      <w:r w:rsidR="00AB2224">
        <w:rPr>
          <w:rFonts w:ascii="Baskerville Old Face" w:hAnsi="Baskerville Old Face"/>
          <w:sz w:val="18"/>
          <w:szCs w:val="18"/>
        </w:rPr>
        <w:t>articipate in several formal de</w:t>
      </w:r>
      <w:r w:rsidRPr="00665A28">
        <w:rPr>
          <w:rFonts w:ascii="Baskerville Old Face" w:hAnsi="Baskerville Old Face"/>
          <w:sz w:val="18"/>
          <w:szCs w:val="18"/>
        </w:rPr>
        <w:t xml:space="preserve">bates. Debate provides training in research, rhetoric, language skills, oratory, reasoning, politics, and philosophy. This course is especially useful for students planning a career in law, government, or business. </w:t>
      </w:r>
    </w:p>
    <w:p w14:paraId="672942BB" w14:textId="77777777" w:rsidR="001D2DFE" w:rsidRDefault="001D2DFE" w:rsidP="001D2DFE">
      <w:pPr>
        <w:pStyle w:val="Default"/>
        <w:rPr>
          <w:rFonts w:ascii="Baskerville Old Face" w:hAnsi="Baskerville Old Face"/>
          <w:b/>
          <w:bCs/>
          <w:sz w:val="18"/>
          <w:szCs w:val="18"/>
        </w:rPr>
      </w:pPr>
      <w:r w:rsidRPr="00665A28">
        <w:rPr>
          <w:rFonts w:ascii="Baskerville Old Face" w:hAnsi="Baskerville Old Face"/>
          <w:b/>
          <w:bCs/>
          <w:sz w:val="18"/>
          <w:szCs w:val="18"/>
        </w:rPr>
        <w:t xml:space="preserve">Note: Debate may be taken more than once for elective credit with teacher approval. </w:t>
      </w:r>
    </w:p>
    <w:p w14:paraId="34F1E8D6" w14:textId="77777777" w:rsidR="00413EC9" w:rsidRPr="00665A28" w:rsidRDefault="00413EC9" w:rsidP="00413EC9">
      <w:pPr>
        <w:pStyle w:val="Default"/>
        <w:rPr>
          <w:rFonts w:ascii="Baskerville Old Face" w:hAnsi="Baskerville Old Face"/>
          <w:sz w:val="18"/>
          <w:szCs w:val="18"/>
        </w:rPr>
      </w:pPr>
    </w:p>
    <w:p w14:paraId="2653D01A" w14:textId="5D9A072B" w:rsidR="008A6AAE" w:rsidRDefault="008A6AAE" w:rsidP="00413EC9">
      <w:pPr>
        <w:pStyle w:val="Default"/>
        <w:rPr>
          <w:rFonts w:ascii="Baskerville Old Face" w:hAnsi="Baskerville Old Face"/>
          <w:b/>
          <w:bCs/>
          <w:sz w:val="18"/>
          <w:szCs w:val="18"/>
        </w:rPr>
      </w:pPr>
      <w:r>
        <w:rPr>
          <w:rFonts w:ascii="Baskerville Old Face" w:hAnsi="Baskerville Old Face"/>
          <w:b/>
          <w:bCs/>
          <w:sz w:val="18"/>
          <w:szCs w:val="18"/>
        </w:rPr>
        <w:t>0603 Sports L</w:t>
      </w:r>
      <w:r w:rsidR="00BA26E7">
        <w:rPr>
          <w:rFonts w:ascii="Baskerville Old Face" w:hAnsi="Baskerville Old Face"/>
          <w:b/>
          <w:bCs/>
          <w:sz w:val="18"/>
          <w:szCs w:val="18"/>
        </w:rPr>
        <w:t>i</w:t>
      </w:r>
      <w:r>
        <w:rPr>
          <w:rFonts w:ascii="Baskerville Old Face" w:hAnsi="Baskerville Old Face"/>
          <w:b/>
          <w:bCs/>
          <w:sz w:val="18"/>
          <w:szCs w:val="18"/>
        </w:rPr>
        <w:t>terature</w:t>
      </w:r>
      <w:r w:rsidR="00BA26E7">
        <w:rPr>
          <w:rFonts w:ascii="Baskerville Old Face" w:hAnsi="Baskerville Old Face"/>
          <w:b/>
          <w:bCs/>
          <w:sz w:val="18"/>
          <w:szCs w:val="18"/>
        </w:rPr>
        <w:t xml:space="preserve"> (9 weeks, .5 credit)</w:t>
      </w:r>
    </w:p>
    <w:p w14:paraId="7911EC43" w14:textId="32832002" w:rsidR="00BA26E7" w:rsidRPr="00671C12" w:rsidRDefault="00BA26E7" w:rsidP="00413EC9">
      <w:pPr>
        <w:pStyle w:val="Default"/>
        <w:rPr>
          <w:rFonts w:ascii="Baskerville Old Face" w:hAnsi="Baskerville Old Face"/>
          <w:sz w:val="18"/>
          <w:szCs w:val="18"/>
        </w:rPr>
      </w:pPr>
      <w:r w:rsidRPr="00671C12">
        <w:rPr>
          <w:rFonts w:ascii="Baskerville Old Face" w:hAnsi="Baskerville Old Face"/>
          <w:sz w:val="18"/>
          <w:szCs w:val="18"/>
        </w:rPr>
        <w:t>This course will examine what intrigues people to be involved</w:t>
      </w:r>
      <w:r w:rsidR="00911498" w:rsidRPr="00671C12">
        <w:rPr>
          <w:rFonts w:ascii="Baskerville Old Face" w:hAnsi="Baskerville Old Face"/>
          <w:sz w:val="18"/>
          <w:szCs w:val="18"/>
        </w:rPr>
        <w:t xml:space="preserve"> with sports</w:t>
      </w:r>
      <w:r w:rsidRPr="00671C12">
        <w:rPr>
          <w:rFonts w:ascii="Baskerville Old Face" w:hAnsi="Baskerville Old Face"/>
          <w:sz w:val="18"/>
          <w:szCs w:val="18"/>
        </w:rPr>
        <w:t xml:space="preserve"> in their</w:t>
      </w:r>
      <w:r w:rsidR="00911498" w:rsidRPr="00671C12">
        <w:rPr>
          <w:rFonts w:ascii="Baskerville Old Face" w:hAnsi="Baskerville Old Face"/>
          <w:sz w:val="18"/>
          <w:szCs w:val="18"/>
        </w:rPr>
        <w:t xml:space="preserve"> everyday lives and why sports are as popular as they are with all age groups. Students will be given a chance to analyze all</w:t>
      </w:r>
      <w:r w:rsidR="0046508F" w:rsidRPr="00671C12">
        <w:rPr>
          <w:rFonts w:ascii="Baskerville Old Face" w:hAnsi="Baskerville Old Face"/>
          <w:sz w:val="18"/>
          <w:szCs w:val="18"/>
        </w:rPr>
        <w:t xml:space="preserve"> types of contemporary sports literature, including novels, magazine/newspaper articles, radio/TV broadcasts, and movies to see the connection that sports have in society today</w:t>
      </w:r>
      <w:r w:rsidR="00302EDA" w:rsidRPr="00671C12">
        <w:rPr>
          <w:rFonts w:ascii="Baskerville Old Face" w:hAnsi="Baskerville Old Face"/>
          <w:sz w:val="18"/>
          <w:szCs w:val="18"/>
        </w:rPr>
        <w:t xml:space="preserve">. Students will look at pieces across a multitude of sports, and </w:t>
      </w:r>
      <w:r w:rsidR="005672ED" w:rsidRPr="00671C12">
        <w:rPr>
          <w:rFonts w:ascii="Baskerville Old Face" w:hAnsi="Baskerville Old Face"/>
          <w:sz w:val="18"/>
          <w:szCs w:val="18"/>
        </w:rPr>
        <w:t>topics will deal with gender, controversy, race, sport</w:t>
      </w:r>
      <w:r w:rsidR="00671C12" w:rsidRPr="00671C12">
        <w:rPr>
          <w:rFonts w:ascii="Baskerville Old Face" w:hAnsi="Baskerville Old Face"/>
          <w:sz w:val="18"/>
          <w:szCs w:val="18"/>
        </w:rPr>
        <w:t>smanship, heroes/role models, hobbies, psychology, and mindset.</w:t>
      </w:r>
    </w:p>
    <w:p w14:paraId="1078E826" w14:textId="77777777" w:rsidR="008A6AAE" w:rsidRDefault="008A6AAE" w:rsidP="00413EC9">
      <w:pPr>
        <w:pStyle w:val="Default"/>
        <w:rPr>
          <w:rFonts w:ascii="Baskerville Old Face" w:hAnsi="Baskerville Old Face"/>
          <w:b/>
          <w:bCs/>
          <w:sz w:val="18"/>
          <w:szCs w:val="18"/>
        </w:rPr>
      </w:pPr>
    </w:p>
    <w:p w14:paraId="3F7E189B" w14:textId="786331C2" w:rsidR="00413EC9" w:rsidRPr="00665A28" w:rsidRDefault="00E225F8" w:rsidP="00413EC9">
      <w:pPr>
        <w:pStyle w:val="Default"/>
        <w:rPr>
          <w:rFonts w:ascii="Baskerville Old Face" w:hAnsi="Baskerville Old Face"/>
          <w:sz w:val="18"/>
          <w:szCs w:val="18"/>
        </w:rPr>
      </w:pPr>
      <w:r w:rsidRPr="00665A28">
        <w:rPr>
          <w:rFonts w:ascii="Baskerville Old Face" w:hAnsi="Baskerville Old Face"/>
          <w:b/>
          <w:bCs/>
          <w:sz w:val="18"/>
          <w:szCs w:val="18"/>
        </w:rPr>
        <w:t xml:space="preserve">0662 </w:t>
      </w:r>
      <w:r>
        <w:rPr>
          <w:rFonts w:ascii="Baskerville Old Face" w:hAnsi="Baskerville Old Face"/>
          <w:b/>
          <w:bCs/>
          <w:sz w:val="18"/>
          <w:szCs w:val="18"/>
        </w:rPr>
        <w:t>Journalism</w:t>
      </w:r>
      <w:r w:rsidR="00413EC9" w:rsidRPr="00665A28">
        <w:rPr>
          <w:rFonts w:ascii="Baskerville Old Face" w:hAnsi="Baskerville Old Face"/>
          <w:b/>
          <w:bCs/>
          <w:sz w:val="18"/>
          <w:szCs w:val="18"/>
        </w:rPr>
        <w:t xml:space="preserve"> (9 weeks, .5 credit) </w:t>
      </w:r>
    </w:p>
    <w:p w14:paraId="6382DB5B" w14:textId="77777777" w:rsidR="00413EC9" w:rsidRPr="00665A28" w:rsidRDefault="00413EC9" w:rsidP="00413EC9">
      <w:pPr>
        <w:pStyle w:val="Default"/>
        <w:rPr>
          <w:rFonts w:ascii="Baskerville Old Face" w:hAnsi="Baskerville Old Face"/>
          <w:sz w:val="18"/>
          <w:szCs w:val="18"/>
        </w:rPr>
      </w:pPr>
      <w:r w:rsidRPr="00665A28">
        <w:rPr>
          <w:rFonts w:ascii="Baskerville Old Face" w:hAnsi="Baskerville Old Face"/>
          <w:sz w:val="18"/>
          <w:szCs w:val="18"/>
        </w:rPr>
        <w:t xml:space="preserve">Journalism </w:t>
      </w:r>
      <w:r w:rsidR="00FB25FB">
        <w:rPr>
          <w:rFonts w:ascii="Baskerville Old Face" w:hAnsi="Baskerville Old Face"/>
          <w:sz w:val="18"/>
          <w:szCs w:val="18"/>
        </w:rPr>
        <w:t xml:space="preserve">is designed to teach techniques </w:t>
      </w:r>
      <w:r w:rsidRPr="00665A28">
        <w:rPr>
          <w:rFonts w:ascii="Baskerville Old Face" w:hAnsi="Baskerville Old Face"/>
          <w:sz w:val="18"/>
          <w:szCs w:val="18"/>
        </w:rPr>
        <w:t xml:space="preserve">of journalistic writing as found in the news story, the editorial, the feature story, the interview, and the sports story. Students will write these types of articles and will study examples found in various newspapers. The course includes copy reading and proofreading, headline composition, page makeup, and word processing. Independent effort is demanded of Journalism students. Interviews must often be conducted and articles researched and rewritten outside of class time. </w:t>
      </w:r>
    </w:p>
    <w:p w14:paraId="2E26253A" w14:textId="77777777" w:rsidR="00413EC9" w:rsidRDefault="00413EC9" w:rsidP="00413EC9">
      <w:pPr>
        <w:pStyle w:val="Default"/>
        <w:rPr>
          <w:rFonts w:ascii="Baskerville Old Face" w:hAnsi="Baskerville Old Face"/>
          <w:b/>
          <w:bCs/>
          <w:sz w:val="18"/>
          <w:szCs w:val="18"/>
        </w:rPr>
      </w:pPr>
      <w:r w:rsidRPr="00665A28">
        <w:rPr>
          <w:rFonts w:ascii="Baskerville Old Face" w:hAnsi="Baskerville Old Face"/>
          <w:b/>
          <w:bCs/>
          <w:sz w:val="18"/>
          <w:szCs w:val="18"/>
        </w:rPr>
        <w:t xml:space="preserve">Note: Journalism may be taken more than once for elective credit with teacher approval. </w:t>
      </w:r>
    </w:p>
    <w:p w14:paraId="086EDC85" w14:textId="77777777" w:rsidR="00413EC9" w:rsidRDefault="00413EC9" w:rsidP="00413EC9">
      <w:pPr>
        <w:pStyle w:val="Default"/>
        <w:rPr>
          <w:rFonts w:ascii="Baskerville Old Face" w:hAnsi="Baskerville Old Face"/>
          <w:sz w:val="18"/>
          <w:szCs w:val="18"/>
        </w:rPr>
      </w:pPr>
    </w:p>
    <w:p w14:paraId="200E8182" w14:textId="77777777" w:rsidR="00413EC9" w:rsidRPr="00665A28" w:rsidRDefault="00413EC9" w:rsidP="00413EC9">
      <w:pPr>
        <w:pStyle w:val="Default"/>
        <w:rPr>
          <w:rFonts w:ascii="Baskerville Old Face" w:hAnsi="Baskerville Old Face"/>
          <w:sz w:val="18"/>
          <w:szCs w:val="18"/>
        </w:rPr>
      </w:pPr>
      <w:r w:rsidRPr="00665A28">
        <w:rPr>
          <w:rFonts w:ascii="Baskerville Old Face" w:hAnsi="Baskerville Old Face"/>
          <w:b/>
          <w:bCs/>
          <w:sz w:val="18"/>
          <w:szCs w:val="18"/>
        </w:rPr>
        <w:t xml:space="preserve">0668 Theater: Acting Workshop (9 weeks, .5 credit) </w:t>
      </w:r>
    </w:p>
    <w:p w14:paraId="678B0BA0" w14:textId="77777777" w:rsidR="00413EC9" w:rsidRPr="00665A28" w:rsidRDefault="00413EC9" w:rsidP="00413EC9">
      <w:pPr>
        <w:pStyle w:val="Default"/>
        <w:rPr>
          <w:rFonts w:ascii="Baskerville Old Face" w:hAnsi="Baskerville Old Face"/>
          <w:sz w:val="18"/>
          <w:szCs w:val="18"/>
        </w:rPr>
      </w:pPr>
      <w:r w:rsidRPr="00665A28">
        <w:rPr>
          <w:rFonts w:ascii="Baskerville Old Face" w:hAnsi="Baskerville Old Face"/>
          <w:sz w:val="18"/>
          <w:szCs w:val="18"/>
        </w:rPr>
        <w:t>Theater: Acting Workshop introduces students to the art of acting in a workshop environment. Students will participate in various body, voice, movement, and improvisation exercises during class time. Reading, memorizing, critiquing and re</w:t>
      </w:r>
      <w:r w:rsidR="00AB2224">
        <w:rPr>
          <w:rFonts w:ascii="Baskerville Old Face" w:hAnsi="Baskerville Old Face"/>
          <w:sz w:val="18"/>
          <w:szCs w:val="18"/>
        </w:rPr>
        <w:t>flecting are all required compo</w:t>
      </w:r>
      <w:r w:rsidRPr="00665A28">
        <w:rPr>
          <w:rFonts w:ascii="Baskerville Old Face" w:hAnsi="Baskerville Old Face"/>
          <w:sz w:val="18"/>
          <w:szCs w:val="18"/>
        </w:rPr>
        <w:t>nents of the course. Various readings wi</w:t>
      </w:r>
      <w:r w:rsidR="00AB2224">
        <w:rPr>
          <w:rFonts w:ascii="Baskerville Old Face" w:hAnsi="Baskerville Old Face"/>
          <w:sz w:val="18"/>
          <w:szCs w:val="18"/>
        </w:rPr>
        <w:t>ll introduce students to differ</w:t>
      </w:r>
      <w:r w:rsidRPr="00665A28">
        <w:rPr>
          <w:rFonts w:ascii="Baskerville Old Face" w:hAnsi="Baskerville Old Face"/>
          <w:sz w:val="18"/>
          <w:szCs w:val="18"/>
        </w:rPr>
        <w:t xml:space="preserve">ent methods of acting, which students will then apply as they rehearse and present scenes to the class. These scenes will be critiqued by the instructor as well as by students in the class. </w:t>
      </w:r>
    </w:p>
    <w:p w14:paraId="5C49EA31" w14:textId="77777777" w:rsidR="001D2DFE" w:rsidRPr="00665A28" w:rsidRDefault="00413EC9" w:rsidP="001D2DFE">
      <w:pPr>
        <w:pStyle w:val="Default"/>
        <w:rPr>
          <w:rFonts w:ascii="Baskerville Old Face" w:hAnsi="Baskerville Old Face"/>
          <w:sz w:val="18"/>
          <w:szCs w:val="18"/>
        </w:rPr>
      </w:pPr>
      <w:r w:rsidRPr="00665A28">
        <w:rPr>
          <w:rFonts w:ascii="Baskerville Old Face" w:hAnsi="Baskerville Old Face"/>
          <w:b/>
          <w:bCs/>
          <w:sz w:val="18"/>
          <w:szCs w:val="18"/>
        </w:rPr>
        <w:t xml:space="preserve">Note: Theater may be taken more than once for elective credit with teacher approval. </w:t>
      </w:r>
    </w:p>
    <w:p w14:paraId="1AAA3750" w14:textId="77777777" w:rsidR="001D2DFE" w:rsidRPr="00665A28" w:rsidRDefault="001D2DFE" w:rsidP="001D2DFE">
      <w:pPr>
        <w:pStyle w:val="Default"/>
        <w:rPr>
          <w:rFonts w:ascii="Baskerville Old Face" w:hAnsi="Baskerville Old Face"/>
          <w:sz w:val="18"/>
          <w:szCs w:val="18"/>
        </w:rPr>
      </w:pPr>
    </w:p>
    <w:p w14:paraId="0F18C5EB" w14:textId="77777777" w:rsidR="001D2DFE" w:rsidRPr="00665A28" w:rsidRDefault="001D2DFE" w:rsidP="001D2DFE">
      <w:pPr>
        <w:pStyle w:val="Default"/>
        <w:rPr>
          <w:rFonts w:ascii="Baskerville Old Face" w:hAnsi="Baskerville Old Face"/>
          <w:sz w:val="18"/>
          <w:szCs w:val="18"/>
        </w:rPr>
      </w:pPr>
    </w:p>
    <w:p w14:paraId="446D7148" w14:textId="77777777" w:rsidR="004A1D0F" w:rsidRDefault="001D2DFE" w:rsidP="001D2DFE">
      <w:pPr>
        <w:pStyle w:val="Default"/>
        <w:rPr>
          <w:rFonts w:ascii="Baskerville Old Face" w:hAnsi="Baskerville Old Face"/>
          <w:b/>
          <w:bCs/>
          <w:sz w:val="18"/>
          <w:szCs w:val="18"/>
        </w:rPr>
      </w:pPr>
      <w:r w:rsidRPr="00665A28">
        <w:rPr>
          <w:rFonts w:ascii="Baskerville Old Face" w:hAnsi="Baskerville Old Face"/>
          <w:b/>
          <w:bCs/>
          <w:sz w:val="18"/>
          <w:szCs w:val="18"/>
        </w:rPr>
        <w:t>0661 SAT</w:t>
      </w:r>
      <w:r w:rsidR="00D93B7D">
        <w:rPr>
          <w:rFonts w:ascii="Baskerville Old Face" w:hAnsi="Baskerville Old Face"/>
          <w:b/>
          <w:bCs/>
          <w:sz w:val="18"/>
          <w:szCs w:val="18"/>
        </w:rPr>
        <w:t>/ACT</w:t>
      </w:r>
      <w:r w:rsidRPr="00665A28">
        <w:rPr>
          <w:rFonts w:ascii="Baskerville Old Face" w:hAnsi="Baskerville Old Face"/>
          <w:b/>
          <w:bCs/>
          <w:sz w:val="18"/>
          <w:szCs w:val="18"/>
        </w:rPr>
        <w:t xml:space="preserve"> Preparation: Vocabulary, Reading Comprehension and Analysis, and Written Expression </w:t>
      </w:r>
    </w:p>
    <w:p w14:paraId="359FB7BD" w14:textId="77777777" w:rsidR="001D2DFE" w:rsidRPr="00665A28" w:rsidRDefault="001D2DFE" w:rsidP="001D2DFE">
      <w:pPr>
        <w:pStyle w:val="Default"/>
        <w:rPr>
          <w:rFonts w:ascii="Baskerville Old Face" w:hAnsi="Baskerville Old Face"/>
          <w:sz w:val="18"/>
          <w:szCs w:val="18"/>
        </w:rPr>
      </w:pPr>
      <w:r w:rsidRPr="00665A28">
        <w:rPr>
          <w:rFonts w:ascii="Baskerville Old Face" w:hAnsi="Baskerville Old Face"/>
          <w:b/>
          <w:bCs/>
          <w:sz w:val="18"/>
          <w:szCs w:val="18"/>
        </w:rPr>
        <w:t xml:space="preserve">(9 weeks, .5 credit) </w:t>
      </w:r>
    </w:p>
    <w:p w14:paraId="4B58ACAB" w14:textId="77777777" w:rsidR="00EC6047" w:rsidRDefault="001D2DFE" w:rsidP="001D2DFE">
      <w:pPr>
        <w:pStyle w:val="Default"/>
        <w:rPr>
          <w:rFonts w:ascii="Baskerville Old Face" w:hAnsi="Baskerville Old Face"/>
          <w:sz w:val="18"/>
          <w:szCs w:val="18"/>
        </w:rPr>
      </w:pPr>
      <w:r w:rsidRPr="00665A28">
        <w:rPr>
          <w:rFonts w:ascii="Baskerville Old Face" w:hAnsi="Baskerville Old Face"/>
          <w:sz w:val="18"/>
          <w:szCs w:val="18"/>
        </w:rPr>
        <w:t>This SAT</w:t>
      </w:r>
      <w:r w:rsidR="001064FE">
        <w:rPr>
          <w:rFonts w:ascii="Baskerville Old Face" w:hAnsi="Baskerville Old Face"/>
          <w:sz w:val="18"/>
          <w:szCs w:val="18"/>
        </w:rPr>
        <w:t>/ACT</w:t>
      </w:r>
      <w:r w:rsidRPr="00665A28">
        <w:rPr>
          <w:rFonts w:ascii="Baskerville Old Face" w:hAnsi="Baskerville Old Face"/>
          <w:sz w:val="18"/>
          <w:szCs w:val="18"/>
        </w:rPr>
        <w:t xml:space="preserve"> Preparation course is designed to improve a student’s skills in vocabulary, reading comprehension, reading analysis, essay writing, and grammar/conventions. This course presents students with the opportunity to prepare for the new SAT, which inclu</w:t>
      </w:r>
      <w:r w:rsidR="008474DC">
        <w:rPr>
          <w:rFonts w:ascii="Baskerville Old Face" w:hAnsi="Baskerville Old Face"/>
          <w:sz w:val="18"/>
          <w:szCs w:val="18"/>
        </w:rPr>
        <w:t>des a signifi</w:t>
      </w:r>
      <w:r w:rsidRPr="00665A28">
        <w:rPr>
          <w:rFonts w:ascii="Baskerville Old Face" w:hAnsi="Baskerville Old Face"/>
          <w:sz w:val="18"/>
          <w:szCs w:val="18"/>
        </w:rPr>
        <w:t xml:space="preserve">cant written expression component — an essay as well as writing-based multiple choice questions. The course also helps students sharpen their test-taking skills. </w:t>
      </w:r>
    </w:p>
    <w:p w14:paraId="23E50240" w14:textId="77777777" w:rsidR="00591A10" w:rsidRDefault="00591A10" w:rsidP="001D2DFE">
      <w:pPr>
        <w:pStyle w:val="Default"/>
        <w:rPr>
          <w:rFonts w:ascii="Baskerville Old Face" w:hAnsi="Baskerville Old Face"/>
          <w:b/>
          <w:bCs/>
          <w:sz w:val="18"/>
          <w:szCs w:val="18"/>
        </w:rPr>
      </w:pPr>
    </w:p>
    <w:p w14:paraId="23941AD5" w14:textId="77777777" w:rsidR="001D2DFE" w:rsidRPr="00665A28" w:rsidRDefault="001D2DFE" w:rsidP="001D2DFE">
      <w:pPr>
        <w:pStyle w:val="Default"/>
        <w:rPr>
          <w:rFonts w:ascii="Baskerville Old Face" w:hAnsi="Baskerville Old Face"/>
          <w:sz w:val="18"/>
          <w:szCs w:val="18"/>
        </w:rPr>
      </w:pPr>
      <w:r w:rsidRPr="00665A28">
        <w:rPr>
          <w:rFonts w:ascii="Baskerville Old Face" w:hAnsi="Baskerville Old Face"/>
          <w:b/>
          <w:bCs/>
          <w:sz w:val="18"/>
          <w:szCs w:val="18"/>
        </w:rPr>
        <w:t xml:space="preserve">0665 Creative Writing (9 weeks, .5 credit) </w:t>
      </w:r>
    </w:p>
    <w:p w14:paraId="03D61F18" w14:textId="77777777" w:rsidR="001D2DFE" w:rsidRPr="00665A28" w:rsidRDefault="001D2DFE" w:rsidP="001D2DFE">
      <w:pPr>
        <w:pStyle w:val="Default"/>
        <w:rPr>
          <w:rFonts w:ascii="Baskerville Old Face" w:hAnsi="Baskerville Old Face"/>
          <w:sz w:val="18"/>
          <w:szCs w:val="18"/>
        </w:rPr>
      </w:pPr>
      <w:r w:rsidRPr="00665A28">
        <w:rPr>
          <w:rFonts w:ascii="Baskerville Old Face" w:hAnsi="Baskerville Old Face"/>
          <w:sz w:val="18"/>
          <w:szCs w:val="18"/>
        </w:rPr>
        <w:t>Creative Writing is designed to provide students with an opportunity to work with a variety of creative forms: short stories, poems, reviews, essays, and one-act plays. To stimulate personal awareness and creative potential, use of a writer’s j</w:t>
      </w:r>
      <w:r w:rsidR="00AB2224">
        <w:rPr>
          <w:rFonts w:ascii="Baskerville Old Face" w:hAnsi="Baskerville Old Face"/>
          <w:sz w:val="18"/>
          <w:szCs w:val="18"/>
        </w:rPr>
        <w:t>ournal will be established. Stu</w:t>
      </w:r>
      <w:r w:rsidRPr="00665A28">
        <w:rPr>
          <w:rFonts w:ascii="Baskerville Old Face" w:hAnsi="Baskerville Old Face"/>
          <w:sz w:val="18"/>
          <w:szCs w:val="18"/>
        </w:rPr>
        <w:t xml:space="preserve">dents are expected to produce a collection of original works. </w:t>
      </w:r>
    </w:p>
    <w:p w14:paraId="48739AA9" w14:textId="77777777" w:rsidR="001D2DFE" w:rsidRDefault="001D2DFE" w:rsidP="001D2DFE">
      <w:pPr>
        <w:pStyle w:val="Default"/>
        <w:rPr>
          <w:rFonts w:ascii="Baskerville Old Face" w:hAnsi="Baskerville Old Face"/>
          <w:b/>
          <w:bCs/>
          <w:sz w:val="18"/>
          <w:szCs w:val="18"/>
        </w:rPr>
      </w:pPr>
      <w:r w:rsidRPr="00665A28">
        <w:rPr>
          <w:rFonts w:ascii="Baskerville Old Face" w:hAnsi="Baskerville Old Face"/>
          <w:b/>
          <w:bCs/>
          <w:sz w:val="18"/>
          <w:szCs w:val="18"/>
        </w:rPr>
        <w:t xml:space="preserve">Note: Creative Writing may be taken more than once for elective credit with teacher approval. </w:t>
      </w:r>
    </w:p>
    <w:p w14:paraId="16010F0D" w14:textId="77777777" w:rsidR="00413EC9" w:rsidRDefault="00413EC9" w:rsidP="001D2DFE">
      <w:pPr>
        <w:pStyle w:val="Default"/>
        <w:rPr>
          <w:rFonts w:ascii="Baskerville Old Face" w:hAnsi="Baskerville Old Face"/>
          <w:sz w:val="18"/>
          <w:szCs w:val="18"/>
        </w:rPr>
      </w:pPr>
    </w:p>
    <w:p w14:paraId="41AB2E67" w14:textId="77777777" w:rsidR="00AB2224" w:rsidRPr="00665A28" w:rsidRDefault="00AB2224" w:rsidP="00AB2224">
      <w:pPr>
        <w:pStyle w:val="Default"/>
        <w:rPr>
          <w:rFonts w:ascii="Baskerville Old Face" w:hAnsi="Baskerville Old Face"/>
          <w:sz w:val="18"/>
          <w:szCs w:val="18"/>
        </w:rPr>
      </w:pPr>
    </w:p>
    <w:p w14:paraId="5F200699" w14:textId="77777777" w:rsidR="00B35EEF" w:rsidRDefault="00A97E4E" w:rsidP="00B35EEF">
      <w:pPr>
        <w:pStyle w:val="Default"/>
        <w:rPr>
          <w:rFonts w:ascii="Baskerville Old Face" w:hAnsi="Baskerville Old Face"/>
          <w:b/>
          <w:bCs/>
          <w:sz w:val="18"/>
          <w:szCs w:val="18"/>
        </w:rPr>
      </w:pPr>
      <w:r>
        <w:rPr>
          <w:rFonts w:ascii="Baskerville Old Face" w:hAnsi="Baskerville Old Face"/>
          <w:b/>
          <w:bCs/>
          <w:sz w:val="18"/>
          <w:szCs w:val="18"/>
        </w:rPr>
        <w:t>0673 Introduction to Film Studies</w:t>
      </w:r>
      <w:r w:rsidR="00B35EEF" w:rsidRPr="00665A28">
        <w:rPr>
          <w:rFonts w:ascii="Baskerville Old Face" w:hAnsi="Baskerville Old Face"/>
          <w:b/>
          <w:bCs/>
          <w:sz w:val="18"/>
          <w:szCs w:val="18"/>
        </w:rPr>
        <w:t xml:space="preserve"> (9 weeks, .5 credit) </w:t>
      </w:r>
    </w:p>
    <w:p w14:paraId="6AAA0BF9" w14:textId="77777777" w:rsidR="00A97E4E" w:rsidRDefault="00A97E4E" w:rsidP="00B35EEF">
      <w:pPr>
        <w:pStyle w:val="Default"/>
        <w:rPr>
          <w:rFonts w:ascii="Baskerville Old Face" w:hAnsi="Baskerville Old Face"/>
          <w:sz w:val="18"/>
          <w:szCs w:val="18"/>
        </w:rPr>
      </w:pPr>
      <w:r w:rsidRPr="00A97E4E">
        <w:rPr>
          <w:rFonts w:ascii="Baskerville Old Face" w:hAnsi="Baskerville Old Face"/>
          <w:sz w:val="18"/>
          <w:szCs w:val="18"/>
        </w:rPr>
        <w:t>Introduction to Film Studies offers students the opportunity to develop visual literacy and analytical skills through the close examination of significant filmic texts. Students will learn the language and essential techniques of film (shot composition, camera angles, editing, etc.) in order to appreciate and explore the form’s unique expressive abilities. This information will be combined with more familiar literary concepts (imagery, setting, symbolism, theme, etc.) to analyze the ways in which cinema is both similar to and different from written texts.</w:t>
      </w:r>
    </w:p>
    <w:p w14:paraId="189A3AFB" w14:textId="77777777" w:rsidR="00A97E4E" w:rsidRPr="00A97E4E" w:rsidRDefault="00A97E4E" w:rsidP="00B35EEF">
      <w:pPr>
        <w:pStyle w:val="Default"/>
        <w:rPr>
          <w:rFonts w:ascii="Baskerville Old Face" w:hAnsi="Baskerville Old Face"/>
          <w:sz w:val="18"/>
          <w:szCs w:val="18"/>
        </w:rPr>
      </w:pPr>
    </w:p>
    <w:p w14:paraId="65715A03" w14:textId="77777777" w:rsidR="00EC6A3D" w:rsidRPr="00EC6A3D" w:rsidRDefault="00EC6A3D" w:rsidP="00EC6A3D">
      <w:pPr>
        <w:pStyle w:val="Default"/>
        <w:rPr>
          <w:rFonts w:ascii="Baskerville Old Face" w:hAnsi="Baskerville Old Face"/>
          <w:sz w:val="18"/>
          <w:szCs w:val="18"/>
        </w:rPr>
      </w:pPr>
    </w:p>
    <w:p w14:paraId="489704C6" w14:textId="77777777" w:rsidR="00B35EEF" w:rsidRDefault="00B35EEF" w:rsidP="00B35EEF">
      <w:pPr>
        <w:pStyle w:val="Default"/>
        <w:rPr>
          <w:rFonts w:ascii="Baskerville Old Face" w:hAnsi="Baskerville Old Face"/>
          <w:b/>
          <w:bCs/>
          <w:sz w:val="18"/>
          <w:szCs w:val="18"/>
        </w:rPr>
      </w:pPr>
      <w:r>
        <w:rPr>
          <w:rFonts w:ascii="Baskerville Old Face" w:hAnsi="Baskerville Old Face"/>
          <w:b/>
          <w:bCs/>
          <w:sz w:val="18"/>
          <w:szCs w:val="18"/>
        </w:rPr>
        <w:t>0660 Becoming a Better Writer</w:t>
      </w:r>
      <w:r w:rsidRPr="00665A28">
        <w:rPr>
          <w:rFonts w:ascii="Baskerville Old Face" w:hAnsi="Baskerville Old Face"/>
          <w:b/>
          <w:bCs/>
          <w:sz w:val="18"/>
          <w:szCs w:val="18"/>
        </w:rPr>
        <w:t xml:space="preserve"> (9 weeks, .5 credit) </w:t>
      </w:r>
    </w:p>
    <w:p w14:paraId="649EF80B" w14:textId="77777777" w:rsidR="00B35EEF" w:rsidRPr="00EF5541" w:rsidRDefault="00B35EEF" w:rsidP="00B35EEF">
      <w:pPr>
        <w:pStyle w:val="Default"/>
        <w:rPr>
          <w:rFonts w:ascii="Baskerville Old Face" w:hAnsi="Baskerville Old Face"/>
          <w:sz w:val="18"/>
          <w:szCs w:val="18"/>
        </w:rPr>
      </w:pPr>
      <w:r w:rsidRPr="00EF5541">
        <w:rPr>
          <w:rFonts w:ascii="Baskerville Old Face" w:hAnsi="Baskerville Old Face"/>
          <w:sz w:val="18"/>
          <w:szCs w:val="18"/>
        </w:rPr>
        <w:t>This course is designed to help students analyze writing tasks and make critical decisions based on purpose concerning pre-writing, drafting, revisions, and editing. Students will be able to write well-developed essays in basic modalities, such as timed writing, informational writing, evaluative writing, persuasive writing, and analytic writing. Students will also be able to practice and apply a wide range of writing strategies to be used in the understanding and development of a personal writing process.</w:t>
      </w:r>
    </w:p>
    <w:p w14:paraId="419EAF37" w14:textId="77777777" w:rsidR="00E225F8" w:rsidRDefault="00E225F8" w:rsidP="00E225F8">
      <w:pPr>
        <w:pStyle w:val="Default"/>
        <w:rPr>
          <w:rFonts w:ascii="Baskerville Old Face" w:hAnsi="Baskerville Old Face"/>
          <w:b/>
          <w:bCs/>
          <w:sz w:val="18"/>
          <w:szCs w:val="18"/>
        </w:rPr>
      </w:pPr>
      <w:r w:rsidRPr="00665A28">
        <w:rPr>
          <w:rFonts w:ascii="Baskerville Old Face" w:hAnsi="Baskerville Old Face"/>
          <w:b/>
          <w:bCs/>
          <w:sz w:val="18"/>
          <w:szCs w:val="18"/>
        </w:rPr>
        <w:t xml:space="preserve">Note: </w:t>
      </w:r>
      <w:r>
        <w:rPr>
          <w:rFonts w:ascii="Baskerville Old Face" w:hAnsi="Baskerville Old Face"/>
          <w:b/>
          <w:bCs/>
          <w:sz w:val="18"/>
          <w:szCs w:val="18"/>
        </w:rPr>
        <w:t xml:space="preserve">Becoming a Better Writer </w:t>
      </w:r>
      <w:r w:rsidRPr="00665A28">
        <w:rPr>
          <w:rFonts w:ascii="Baskerville Old Face" w:hAnsi="Baskerville Old Face"/>
          <w:b/>
          <w:bCs/>
          <w:sz w:val="18"/>
          <w:szCs w:val="18"/>
        </w:rPr>
        <w:t xml:space="preserve">may be taken more than once for elective credit with teacher approval. </w:t>
      </w:r>
    </w:p>
    <w:p w14:paraId="7FB49610" w14:textId="77777777" w:rsidR="00965697" w:rsidRPr="00EF5541" w:rsidRDefault="00965697" w:rsidP="00B35EEF">
      <w:pPr>
        <w:pStyle w:val="Default"/>
        <w:rPr>
          <w:rFonts w:ascii="Baskerville Old Face" w:hAnsi="Baskerville Old Face"/>
          <w:sz w:val="18"/>
          <w:szCs w:val="18"/>
        </w:rPr>
      </w:pPr>
    </w:p>
    <w:p w14:paraId="4DEDCFC9" w14:textId="77777777" w:rsidR="00B35EEF" w:rsidRDefault="00B35EEF" w:rsidP="00B35EEF">
      <w:pPr>
        <w:pStyle w:val="Default"/>
        <w:rPr>
          <w:rFonts w:ascii="Baskerville Old Face" w:hAnsi="Baskerville Old Face"/>
          <w:sz w:val="18"/>
          <w:szCs w:val="18"/>
        </w:rPr>
      </w:pPr>
    </w:p>
    <w:p w14:paraId="7C8FFAB9" w14:textId="77777777" w:rsidR="003150F2" w:rsidRPr="00EF5541" w:rsidRDefault="003150F2" w:rsidP="003150F2">
      <w:pPr>
        <w:pStyle w:val="Default"/>
        <w:rPr>
          <w:rFonts w:ascii="Baskerville Old Face" w:hAnsi="Baskerville Old Face"/>
          <w:b/>
          <w:sz w:val="18"/>
          <w:szCs w:val="18"/>
        </w:rPr>
      </w:pPr>
      <w:r w:rsidRPr="00EF5541">
        <w:rPr>
          <w:rFonts w:ascii="Baskerville Old Face" w:hAnsi="Baskerville Old Face"/>
          <w:b/>
          <w:sz w:val="18"/>
          <w:szCs w:val="18"/>
        </w:rPr>
        <w:t>9568 Yearbook Production (9 weeks, 1 credit)</w:t>
      </w:r>
    </w:p>
    <w:p w14:paraId="3A927B00" w14:textId="77777777" w:rsidR="003150F2" w:rsidRPr="00EF5541" w:rsidRDefault="003150F2" w:rsidP="003150F2">
      <w:pPr>
        <w:pStyle w:val="Default"/>
        <w:rPr>
          <w:rFonts w:ascii="Baskerville Old Face" w:hAnsi="Baskerville Old Face"/>
          <w:sz w:val="18"/>
          <w:szCs w:val="18"/>
        </w:rPr>
      </w:pPr>
      <w:r w:rsidRPr="00EF5541">
        <w:rPr>
          <w:rFonts w:ascii="Baskerville Old Face" w:hAnsi="Baskerville Old Face"/>
          <w:sz w:val="18"/>
          <w:szCs w:val="18"/>
        </w:rPr>
        <w:t>This course is designed to provide yearbook staff with instruction in the various phases of yearbook production: yearbook journalism, layout and design, digital imaging, business management, advertising, and public relations. Students in this course design and produce the school’s yearbook.</w:t>
      </w:r>
    </w:p>
    <w:p w14:paraId="20858924" w14:textId="77777777" w:rsidR="003150F2" w:rsidRDefault="003150F2" w:rsidP="003150F2">
      <w:pPr>
        <w:pStyle w:val="Default"/>
        <w:rPr>
          <w:rFonts w:ascii="Baskerville Old Face" w:hAnsi="Baskerville Old Face"/>
          <w:sz w:val="18"/>
          <w:szCs w:val="18"/>
        </w:rPr>
      </w:pPr>
    </w:p>
    <w:p w14:paraId="3DEAF143" w14:textId="77777777" w:rsidR="003150F2" w:rsidRPr="00665A28" w:rsidRDefault="003150F2" w:rsidP="003150F2">
      <w:pPr>
        <w:pStyle w:val="Default"/>
        <w:rPr>
          <w:rFonts w:ascii="Baskerville Old Face" w:hAnsi="Baskerville Old Face"/>
          <w:sz w:val="18"/>
          <w:szCs w:val="18"/>
        </w:rPr>
      </w:pPr>
    </w:p>
    <w:p w14:paraId="42FCE79A" w14:textId="77777777" w:rsidR="001064FE" w:rsidRDefault="001064FE" w:rsidP="00EC6A3D">
      <w:pPr>
        <w:rPr>
          <w:rFonts w:ascii="Palatino Linotype" w:hAnsi="Palatino Linotype" w:cs="Palatino Linotype"/>
          <w:b/>
          <w:bCs/>
          <w:color w:val="000000"/>
        </w:rPr>
      </w:pPr>
    </w:p>
    <w:p w14:paraId="7B4DDCE7" w14:textId="77777777" w:rsidR="001064FE" w:rsidRDefault="001064FE" w:rsidP="00EC6A3D">
      <w:pPr>
        <w:rPr>
          <w:rFonts w:ascii="Palatino Linotype" w:hAnsi="Palatino Linotype" w:cs="Palatino Linotype"/>
          <w:b/>
          <w:bCs/>
          <w:color w:val="000000"/>
        </w:rPr>
      </w:pPr>
    </w:p>
    <w:p w14:paraId="5538E05B" w14:textId="77777777" w:rsidR="0039295F" w:rsidRDefault="0039295F" w:rsidP="00EC6A3D">
      <w:pPr>
        <w:rPr>
          <w:rFonts w:ascii="Palatino Linotype" w:hAnsi="Palatino Linotype" w:cs="Palatino Linotype"/>
          <w:b/>
          <w:bCs/>
          <w:color w:val="000000"/>
        </w:rPr>
      </w:pPr>
    </w:p>
    <w:p w14:paraId="6C23D3DC" w14:textId="77777777" w:rsidR="0039295F" w:rsidRDefault="0039295F" w:rsidP="00EC6A3D">
      <w:pPr>
        <w:rPr>
          <w:rFonts w:ascii="Palatino Linotype" w:hAnsi="Palatino Linotype" w:cs="Palatino Linotype"/>
          <w:b/>
          <w:bCs/>
          <w:color w:val="000000"/>
        </w:rPr>
      </w:pPr>
    </w:p>
    <w:p w14:paraId="0EEE7C66" w14:textId="77777777" w:rsidR="0039295F" w:rsidRDefault="0039295F" w:rsidP="00EC6A3D">
      <w:pPr>
        <w:rPr>
          <w:rFonts w:ascii="Palatino Linotype" w:hAnsi="Palatino Linotype" w:cs="Palatino Linotype"/>
          <w:b/>
          <w:bCs/>
          <w:color w:val="000000"/>
        </w:rPr>
      </w:pPr>
    </w:p>
    <w:p w14:paraId="6B485206" w14:textId="77777777" w:rsidR="0039295F" w:rsidRDefault="0039295F" w:rsidP="00EC6A3D">
      <w:pPr>
        <w:rPr>
          <w:rFonts w:ascii="Palatino Linotype" w:hAnsi="Palatino Linotype" w:cs="Palatino Linotype"/>
          <w:b/>
          <w:bCs/>
          <w:color w:val="000000"/>
        </w:rPr>
      </w:pPr>
    </w:p>
    <w:p w14:paraId="4A909486" w14:textId="77777777" w:rsidR="0039295F" w:rsidRDefault="0039295F" w:rsidP="00EC6A3D">
      <w:pPr>
        <w:rPr>
          <w:rFonts w:ascii="Palatino Linotype" w:hAnsi="Palatino Linotype" w:cs="Palatino Linotype"/>
          <w:b/>
          <w:bCs/>
          <w:color w:val="000000"/>
        </w:rPr>
      </w:pPr>
    </w:p>
    <w:p w14:paraId="106F7041" w14:textId="77777777" w:rsidR="0039295F" w:rsidRDefault="0039295F" w:rsidP="00EC6A3D">
      <w:pPr>
        <w:rPr>
          <w:rFonts w:ascii="Palatino Linotype" w:hAnsi="Palatino Linotype" w:cs="Palatino Linotype"/>
          <w:b/>
          <w:bCs/>
          <w:color w:val="000000"/>
        </w:rPr>
      </w:pPr>
    </w:p>
    <w:p w14:paraId="07AFF88D" w14:textId="77777777" w:rsidR="0039295F" w:rsidRDefault="0039295F" w:rsidP="00EC6A3D">
      <w:pPr>
        <w:rPr>
          <w:rFonts w:ascii="Palatino Linotype" w:hAnsi="Palatino Linotype" w:cs="Palatino Linotype"/>
          <w:b/>
          <w:bCs/>
          <w:color w:val="000000"/>
        </w:rPr>
      </w:pPr>
    </w:p>
    <w:p w14:paraId="4D5C6B46" w14:textId="77777777" w:rsidR="00564857" w:rsidRDefault="00564857" w:rsidP="00EC6A3D">
      <w:pPr>
        <w:rPr>
          <w:rFonts w:ascii="Palatino Linotype" w:hAnsi="Palatino Linotype" w:cs="Palatino Linotype"/>
          <w:b/>
          <w:bCs/>
          <w:color w:val="000000"/>
        </w:rPr>
      </w:pPr>
    </w:p>
    <w:p w14:paraId="75208193" w14:textId="5E7BC5B4" w:rsidR="00EC6A3D" w:rsidRPr="00564857" w:rsidRDefault="00564857" w:rsidP="00EC6A3D">
      <w:pPr>
        <w:rPr>
          <w:rFonts w:ascii="Palatino Linotype" w:hAnsi="Palatino Linotype" w:cs="Palatino Linotype"/>
          <w:b/>
          <w:bCs/>
          <w:color w:val="000000"/>
        </w:rPr>
      </w:pPr>
      <w:r>
        <w:rPr>
          <w:b/>
          <w:noProof/>
        </w:rPr>
        <mc:AlternateContent>
          <mc:Choice Requires="wps">
            <w:drawing>
              <wp:anchor distT="0" distB="0" distL="114300" distR="114300" simplePos="0" relativeHeight="251661312" behindDoc="1" locked="0" layoutInCell="1" allowOverlap="1" wp14:anchorId="22E64D6F" wp14:editId="623B11FE">
                <wp:simplePos x="0" y="0"/>
                <wp:positionH relativeFrom="column">
                  <wp:posOffset>-400050</wp:posOffset>
                </wp:positionH>
                <wp:positionV relativeFrom="paragraph">
                  <wp:posOffset>-368876</wp:posOffset>
                </wp:positionV>
                <wp:extent cx="6593840" cy="472786"/>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40" cy="472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2B8ED" w14:textId="00FD7CC6" w:rsidR="00EC6A3D" w:rsidRDefault="007731A3" w:rsidP="00EC6A3D">
                            <w:pPr>
                              <w:pStyle w:val="Header"/>
                              <w:rPr>
                                <w:rFonts w:ascii="Cooper Black" w:hAnsi="Cooper Black"/>
                                <w:sz w:val="36"/>
                                <w:szCs w:val="36"/>
                              </w:rPr>
                            </w:pPr>
                            <w:r>
                              <w:rPr>
                                <w:rFonts w:ascii="Cooper Black" w:hAnsi="Cooper Black"/>
                                <w:sz w:val="36"/>
                                <w:szCs w:val="36"/>
                              </w:rPr>
                              <w:tab/>
                              <w:t xml:space="preserve">    </w:t>
                            </w:r>
                            <w:r w:rsidR="00564857">
                              <w:rPr>
                                <w:rFonts w:ascii="Cooper Black" w:hAnsi="Cooper Black"/>
                                <w:sz w:val="36"/>
                                <w:szCs w:val="36"/>
                              </w:rPr>
                              <w:t xml:space="preserve"> English </w:t>
                            </w:r>
                            <w:r w:rsidR="0039295F">
                              <w:rPr>
                                <w:rFonts w:ascii="Cooper Black" w:hAnsi="Cooper Black"/>
                                <w:sz w:val="36"/>
                                <w:szCs w:val="36"/>
                              </w:rPr>
                              <w:t>Cores</w:t>
                            </w:r>
                          </w:p>
                          <w:p w14:paraId="75E03D29" w14:textId="77777777" w:rsidR="0039295F" w:rsidRDefault="00EC6A3D" w:rsidP="00EC6A3D">
                            <w:pPr>
                              <w:pStyle w:val="Header"/>
                              <w:rPr>
                                <w:rFonts w:ascii="Cooper Black" w:hAnsi="Cooper Black"/>
                                <w:sz w:val="36"/>
                                <w:szCs w:val="36"/>
                              </w:rPr>
                            </w:pPr>
                            <w:r>
                              <w:rPr>
                                <w:rFonts w:ascii="Cooper Black" w:hAnsi="Cooper Black"/>
                                <w:sz w:val="36"/>
                                <w:szCs w:val="36"/>
                              </w:rPr>
                              <w:tab/>
                            </w:r>
                          </w:p>
                          <w:p w14:paraId="630C8450" w14:textId="77777777" w:rsidR="0039295F" w:rsidRDefault="0039295F" w:rsidP="00EC6A3D">
                            <w:pPr>
                              <w:pStyle w:val="Header"/>
                              <w:rPr>
                                <w:rFonts w:ascii="Cooper Black" w:hAnsi="Cooper Black"/>
                                <w:sz w:val="36"/>
                                <w:szCs w:val="36"/>
                              </w:rPr>
                            </w:pPr>
                          </w:p>
                          <w:p w14:paraId="10CD3CE9" w14:textId="36973D04" w:rsidR="00EC6A3D" w:rsidRDefault="00EC6A3D" w:rsidP="00EC6A3D">
                            <w:pPr>
                              <w:pStyle w:val="Header"/>
                              <w:rPr>
                                <w:rFonts w:ascii="Cooper Black" w:hAnsi="Cooper Black"/>
                                <w:sz w:val="36"/>
                                <w:szCs w:val="36"/>
                              </w:rPr>
                            </w:pPr>
                            <w:r>
                              <w:rPr>
                                <w:rFonts w:ascii="Cooper Black" w:hAnsi="Cooper Black"/>
                                <w:sz w:val="36"/>
                                <w:szCs w:val="36"/>
                              </w:rPr>
                              <w:t>ENGLISH CORES</w:t>
                            </w:r>
                          </w:p>
                          <w:p w14:paraId="2CA65DD5" w14:textId="77777777" w:rsidR="00EC6A3D" w:rsidRDefault="00EC6A3D" w:rsidP="00EC6A3D">
                            <w:pPr>
                              <w:pStyle w:val="Header"/>
                              <w:rPr>
                                <w:rFonts w:ascii="Cooper Black" w:hAnsi="Cooper Black"/>
                                <w:sz w:val="36"/>
                                <w:szCs w:val="36"/>
                              </w:rPr>
                            </w:pPr>
                          </w:p>
                          <w:p w14:paraId="056A8E26" w14:textId="77777777" w:rsidR="00EC6A3D" w:rsidRDefault="00EC6A3D" w:rsidP="00EC6A3D">
                            <w:pPr>
                              <w:pStyle w:val="Header"/>
                              <w:rPr>
                                <w:rFonts w:ascii="Cooper Black" w:hAnsi="Cooper Black"/>
                                <w:sz w:val="36"/>
                                <w:szCs w:val="36"/>
                              </w:rPr>
                            </w:pPr>
                          </w:p>
                          <w:p w14:paraId="63DBEC25" w14:textId="77777777" w:rsidR="00EC6A3D" w:rsidRDefault="00EC6A3D" w:rsidP="00EC6A3D">
                            <w:pPr>
                              <w:pStyle w:val="Header"/>
                              <w:rPr>
                                <w:rFonts w:ascii="Cooper Black" w:hAnsi="Cooper Black"/>
                                <w:sz w:val="36"/>
                                <w:szCs w:val="36"/>
                              </w:rPr>
                            </w:pPr>
                          </w:p>
                          <w:p w14:paraId="06FF24F5" w14:textId="77777777" w:rsidR="00EC6A3D" w:rsidRPr="00EC6047" w:rsidRDefault="00EC6A3D" w:rsidP="00EC6A3D">
                            <w:pPr>
                              <w:pStyle w:val="Header"/>
                              <w:rPr>
                                <w:rFonts w:ascii="Cooper Black" w:hAnsi="Cooper Black"/>
                                <w:sz w:val="36"/>
                                <w:szCs w:val="36"/>
                              </w:rPr>
                            </w:pPr>
                            <w:r w:rsidRPr="00EC6047">
                              <w:rPr>
                                <w:rFonts w:ascii="Cooper Black" w:hAnsi="Cooper Black"/>
                                <w:sz w:val="36"/>
                                <w:szCs w:val="36"/>
                              </w:rPr>
                              <w:t>ENGLISH</w:t>
                            </w:r>
                            <w:r>
                              <w:rPr>
                                <w:rFonts w:ascii="Cooper Black" w:hAnsi="Cooper Black"/>
                                <w:sz w:val="36"/>
                                <w:szCs w:val="36"/>
                              </w:rPr>
                              <w:t xml:space="preserve"> DEPARTMENT CORES</w:t>
                            </w:r>
                          </w:p>
                          <w:p w14:paraId="0539727F" w14:textId="77777777" w:rsidR="00EC6A3D" w:rsidRPr="008474DC" w:rsidRDefault="00EC6A3D" w:rsidP="00EC6A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E64D6F" id="Text Box 4" o:spid="_x0000_s1027" type="#_x0000_t202" style="position:absolute;margin-left:-31.5pt;margin-top:-29.05pt;width:519.2pt;height:3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" filled="f" stroked="f">
                <v:textbox>
                  <w:txbxContent>
                    <w:p w14:paraId="4D92B8ED" w14:textId="00FD7CC6" w:rsidR="00EC6A3D" w:rsidRDefault="007731A3" w:rsidP="00EC6A3D">
                      <w:pPr>
                        <w:pStyle w:val="Header"/>
                        <w:rPr>
                          <w:rFonts w:ascii="Cooper Black" w:hAnsi="Cooper Black"/>
                          <w:sz w:val="36"/>
                          <w:szCs w:val="36"/>
                        </w:rPr>
                      </w:pPr>
                      <w:r>
                        <w:rPr>
                          <w:rFonts w:ascii="Cooper Black" w:hAnsi="Cooper Black"/>
                          <w:sz w:val="36"/>
                          <w:szCs w:val="36"/>
                        </w:rPr>
                        <w:tab/>
                        <w:t xml:space="preserve">    </w:t>
                      </w:r>
                      <w:r w:rsidR="00564857">
                        <w:rPr>
                          <w:rFonts w:ascii="Cooper Black" w:hAnsi="Cooper Black"/>
                          <w:sz w:val="36"/>
                          <w:szCs w:val="36"/>
                        </w:rPr>
                        <w:t xml:space="preserve"> English </w:t>
                      </w:r>
                      <w:r w:rsidR="0039295F">
                        <w:rPr>
                          <w:rFonts w:ascii="Cooper Black" w:hAnsi="Cooper Black"/>
                          <w:sz w:val="36"/>
                          <w:szCs w:val="36"/>
                        </w:rPr>
                        <w:t>Cores</w:t>
                      </w:r>
                    </w:p>
                    <w:p w14:paraId="75E03D29" w14:textId="77777777" w:rsidR="0039295F" w:rsidRDefault="00EC6A3D" w:rsidP="00EC6A3D">
                      <w:pPr>
                        <w:pStyle w:val="Header"/>
                        <w:rPr>
                          <w:rFonts w:ascii="Cooper Black" w:hAnsi="Cooper Black"/>
                          <w:sz w:val="36"/>
                          <w:szCs w:val="36"/>
                        </w:rPr>
                      </w:pPr>
                      <w:r>
                        <w:rPr>
                          <w:rFonts w:ascii="Cooper Black" w:hAnsi="Cooper Black"/>
                          <w:sz w:val="36"/>
                          <w:szCs w:val="36"/>
                        </w:rPr>
                        <w:tab/>
                      </w:r>
                    </w:p>
                    <w:p w14:paraId="630C8450" w14:textId="77777777" w:rsidR="0039295F" w:rsidRDefault="0039295F" w:rsidP="00EC6A3D">
                      <w:pPr>
                        <w:pStyle w:val="Header"/>
                        <w:rPr>
                          <w:rFonts w:ascii="Cooper Black" w:hAnsi="Cooper Black"/>
                          <w:sz w:val="36"/>
                          <w:szCs w:val="36"/>
                        </w:rPr>
                      </w:pPr>
                    </w:p>
                    <w:p w14:paraId="10CD3CE9" w14:textId="36973D04" w:rsidR="00EC6A3D" w:rsidRDefault="00EC6A3D" w:rsidP="00EC6A3D">
                      <w:pPr>
                        <w:pStyle w:val="Header"/>
                        <w:rPr>
                          <w:rFonts w:ascii="Cooper Black" w:hAnsi="Cooper Black"/>
                          <w:sz w:val="36"/>
                          <w:szCs w:val="36"/>
                        </w:rPr>
                      </w:pPr>
                      <w:r>
                        <w:rPr>
                          <w:rFonts w:ascii="Cooper Black" w:hAnsi="Cooper Black"/>
                          <w:sz w:val="36"/>
                          <w:szCs w:val="36"/>
                        </w:rPr>
                        <w:t>ENGLISH CORES</w:t>
                      </w:r>
                    </w:p>
                    <w:p w14:paraId="2CA65DD5" w14:textId="77777777" w:rsidR="00EC6A3D" w:rsidRDefault="00EC6A3D" w:rsidP="00EC6A3D">
                      <w:pPr>
                        <w:pStyle w:val="Header"/>
                        <w:rPr>
                          <w:rFonts w:ascii="Cooper Black" w:hAnsi="Cooper Black"/>
                          <w:sz w:val="36"/>
                          <w:szCs w:val="36"/>
                        </w:rPr>
                      </w:pPr>
                    </w:p>
                    <w:p w14:paraId="056A8E26" w14:textId="77777777" w:rsidR="00EC6A3D" w:rsidRDefault="00EC6A3D" w:rsidP="00EC6A3D">
                      <w:pPr>
                        <w:pStyle w:val="Header"/>
                        <w:rPr>
                          <w:rFonts w:ascii="Cooper Black" w:hAnsi="Cooper Black"/>
                          <w:sz w:val="36"/>
                          <w:szCs w:val="36"/>
                        </w:rPr>
                      </w:pPr>
                    </w:p>
                    <w:p w14:paraId="63DBEC25" w14:textId="77777777" w:rsidR="00EC6A3D" w:rsidRDefault="00EC6A3D" w:rsidP="00EC6A3D">
                      <w:pPr>
                        <w:pStyle w:val="Header"/>
                        <w:rPr>
                          <w:rFonts w:ascii="Cooper Black" w:hAnsi="Cooper Black"/>
                          <w:sz w:val="36"/>
                          <w:szCs w:val="36"/>
                        </w:rPr>
                      </w:pPr>
                    </w:p>
                    <w:p w14:paraId="06FF24F5" w14:textId="77777777" w:rsidR="00EC6A3D" w:rsidRPr="00EC6047" w:rsidRDefault="00EC6A3D" w:rsidP="00EC6A3D">
                      <w:pPr>
                        <w:pStyle w:val="Header"/>
                        <w:rPr>
                          <w:rFonts w:ascii="Cooper Black" w:hAnsi="Cooper Black"/>
                          <w:sz w:val="36"/>
                          <w:szCs w:val="36"/>
                        </w:rPr>
                      </w:pPr>
                      <w:r w:rsidRPr="00EC6047">
                        <w:rPr>
                          <w:rFonts w:ascii="Cooper Black" w:hAnsi="Cooper Black"/>
                          <w:sz w:val="36"/>
                          <w:szCs w:val="36"/>
                        </w:rPr>
                        <w:t>ENGLISH</w:t>
                      </w:r>
                      <w:r>
                        <w:rPr>
                          <w:rFonts w:ascii="Cooper Black" w:hAnsi="Cooper Black"/>
                          <w:sz w:val="36"/>
                          <w:szCs w:val="36"/>
                        </w:rPr>
                        <w:t xml:space="preserve"> DEPARTMENT CORES</w:t>
                      </w:r>
                    </w:p>
                    <w:p w14:paraId="0539727F" w14:textId="77777777" w:rsidR="00EC6A3D" w:rsidRPr="008474DC" w:rsidRDefault="00EC6A3D" w:rsidP="00EC6A3D"/>
                  </w:txbxContent>
                </v:textbox>
              </v:shape>
            </w:pict>
          </mc:Fallback>
        </mc:AlternateContent>
      </w:r>
      <w:r w:rsidR="00EC6A3D" w:rsidRPr="00E23E3C">
        <w:rPr>
          <w:rFonts w:ascii="Palatino Linotype" w:hAnsi="Palatino Linotype" w:cs="Palatino Linotype"/>
          <w:b/>
          <w:bCs/>
          <w:color w:val="000000"/>
        </w:rPr>
        <w:t xml:space="preserve">Grade 10 English </w:t>
      </w:r>
    </w:p>
    <w:p w14:paraId="07EA1B0D" w14:textId="77777777" w:rsidR="00EC6A3D" w:rsidRDefault="00EC6A3D" w:rsidP="00EC6A3D">
      <w:pPr>
        <w:autoSpaceDE w:val="0"/>
        <w:autoSpaceDN w:val="0"/>
        <w:adjustRightInd w:val="0"/>
        <w:rPr>
          <w:rFonts w:ascii="Palatino Linotype" w:hAnsi="Palatino Linotype" w:cs="Palatino Linotype"/>
          <w:b/>
          <w:bCs/>
          <w:color w:val="000000"/>
          <w:sz w:val="16"/>
          <w:szCs w:val="16"/>
        </w:rPr>
      </w:pPr>
    </w:p>
    <w:p w14:paraId="3B1C7BF1"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0000 Honors English 10 </w:t>
      </w:r>
    </w:p>
    <w:p w14:paraId="4ECBAB8F"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0020 Academic English 10 </w:t>
      </w:r>
    </w:p>
    <w:p w14:paraId="76817313"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(18 weeks, 1 credit) </w:t>
      </w:r>
    </w:p>
    <w:p w14:paraId="5F288FD8"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color w:val="000000"/>
          <w:sz w:val="16"/>
          <w:szCs w:val="16"/>
        </w:rPr>
        <w:t>The English 10 course focuses on analysis of text. Students will examine author’s craft and the use of various literary devices across literary genres. Students will analyze how writers use style, tone, and voice to communicate an idea. Students will focus on close reading strategies in various gen</w:t>
      </w:r>
      <w:r>
        <w:rPr>
          <w:rFonts w:ascii="Palatino Linotype" w:hAnsi="Palatino Linotype" w:cs="Palatino Linotype"/>
          <w:color w:val="000000"/>
          <w:sz w:val="16"/>
          <w:szCs w:val="16"/>
        </w:rPr>
        <w:t>res to understand what tools au</w:t>
      </w:r>
      <w:r w:rsidRPr="00EC6047">
        <w:rPr>
          <w:rFonts w:ascii="Palatino Linotype" w:hAnsi="Palatino Linotype" w:cs="Palatino Linotype"/>
          <w:color w:val="000000"/>
          <w:sz w:val="16"/>
          <w:szCs w:val="16"/>
        </w:rPr>
        <w:t xml:space="preserve">thors use to achieve their purposes. They will examine tone and theme statements. They will learn about how different genres achieve the same purpose with a </w:t>
      </w:r>
      <w:r>
        <w:rPr>
          <w:rFonts w:ascii="Palatino Linotype" w:hAnsi="Palatino Linotype" w:cs="Palatino Linotype"/>
          <w:color w:val="000000"/>
          <w:sz w:val="16"/>
          <w:szCs w:val="16"/>
        </w:rPr>
        <w:t>different toolbox. They will un</w:t>
      </w:r>
      <w:r w:rsidRPr="00EC6047">
        <w:rPr>
          <w:rFonts w:ascii="Palatino Linotype" w:hAnsi="Palatino Linotype" w:cs="Palatino Linotype"/>
          <w:color w:val="000000"/>
          <w:sz w:val="16"/>
          <w:szCs w:val="16"/>
        </w:rPr>
        <w:t xml:space="preserve">derstand the conventions of reading various genres, the differences between genres, and the characteristics of different genres. They will be introduced to rhetorical analysis and literary analysis. </w:t>
      </w:r>
    </w:p>
    <w:p w14:paraId="322339B2"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color w:val="000000"/>
          <w:sz w:val="16"/>
          <w:szCs w:val="16"/>
        </w:rPr>
        <w:t>The course of study includes variati</w:t>
      </w:r>
      <w:r>
        <w:rPr>
          <w:rFonts w:ascii="Palatino Linotype" w:hAnsi="Palatino Linotype" w:cs="Palatino Linotype"/>
          <w:color w:val="000000"/>
          <w:sz w:val="16"/>
          <w:szCs w:val="16"/>
        </w:rPr>
        <w:t>ons in materials, tasks, and as</w:t>
      </w:r>
      <w:r w:rsidRPr="00EC6047">
        <w:rPr>
          <w:rFonts w:ascii="Palatino Linotype" w:hAnsi="Palatino Linotype" w:cs="Palatino Linotype"/>
          <w:color w:val="000000"/>
          <w:sz w:val="16"/>
          <w:szCs w:val="16"/>
        </w:rPr>
        <w:t xml:space="preserve">sessments for each level of the class. Students in the Honors course are expected to be avid readers and sophisticated writers. In this course, students will encounter challenging texts, discussions, and writing. </w:t>
      </w:r>
    </w:p>
    <w:p w14:paraId="0C692E8B"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Honors weighted-grade course for 0000. </w:t>
      </w:r>
    </w:p>
    <w:p w14:paraId="3A2B4BE9" w14:textId="77777777" w:rsidR="00EC6A3D" w:rsidRDefault="00EC6A3D" w:rsidP="00EC6A3D">
      <w:pPr>
        <w:autoSpaceDE w:val="0"/>
        <w:autoSpaceDN w:val="0"/>
        <w:adjustRightInd w:val="0"/>
        <w:rPr>
          <w:rFonts w:ascii="Palatino Linotype" w:hAnsi="Palatino Linotype" w:cs="Palatino Linotype"/>
          <w:b/>
          <w:bCs/>
          <w:color w:val="000000"/>
          <w:sz w:val="16"/>
          <w:szCs w:val="16"/>
        </w:rPr>
      </w:pPr>
    </w:p>
    <w:p w14:paraId="2A0BF313" w14:textId="77777777" w:rsidR="00EC6A3D" w:rsidRDefault="00EC6A3D" w:rsidP="00EC6A3D">
      <w:pPr>
        <w:autoSpaceDE w:val="0"/>
        <w:autoSpaceDN w:val="0"/>
        <w:adjustRightInd w:val="0"/>
        <w:rPr>
          <w:rFonts w:ascii="Palatino Linotype" w:hAnsi="Palatino Linotype" w:cs="Palatino Linotype"/>
          <w:b/>
          <w:bCs/>
          <w:color w:val="000000"/>
          <w:sz w:val="16"/>
          <w:szCs w:val="16"/>
        </w:rPr>
      </w:pPr>
    </w:p>
    <w:p w14:paraId="2778FA0B" w14:textId="77777777" w:rsidR="00EC6A3D" w:rsidRPr="00E23E3C" w:rsidRDefault="00EC6A3D" w:rsidP="00EC6A3D">
      <w:pPr>
        <w:autoSpaceDE w:val="0"/>
        <w:autoSpaceDN w:val="0"/>
        <w:adjustRightInd w:val="0"/>
        <w:rPr>
          <w:rFonts w:ascii="Palatino Linotype" w:hAnsi="Palatino Linotype" w:cs="Palatino Linotype"/>
          <w:color w:val="000000"/>
        </w:rPr>
      </w:pPr>
      <w:r w:rsidRPr="00E23E3C">
        <w:rPr>
          <w:rFonts w:ascii="Palatino Linotype" w:hAnsi="Palatino Linotype" w:cs="Palatino Linotype"/>
          <w:b/>
          <w:bCs/>
          <w:color w:val="000000"/>
        </w:rPr>
        <w:t xml:space="preserve">Grade 11 English </w:t>
      </w:r>
    </w:p>
    <w:p w14:paraId="671D3F2D" w14:textId="77777777" w:rsidR="00EC6A3D" w:rsidRDefault="00EC6A3D" w:rsidP="00EC6A3D">
      <w:pPr>
        <w:autoSpaceDE w:val="0"/>
        <w:autoSpaceDN w:val="0"/>
        <w:adjustRightInd w:val="0"/>
        <w:rPr>
          <w:rFonts w:ascii="Palatino Linotype" w:hAnsi="Palatino Linotype" w:cs="Palatino Linotype"/>
          <w:b/>
          <w:bCs/>
          <w:color w:val="000000"/>
          <w:sz w:val="16"/>
          <w:szCs w:val="16"/>
        </w:rPr>
      </w:pPr>
    </w:p>
    <w:p w14:paraId="680D909D"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0100 Honors English 11 </w:t>
      </w:r>
    </w:p>
    <w:p w14:paraId="6B71CD1F"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0120 Academic English 11 </w:t>
      </w:r>
    </w:p>
    <w:p w14:paraId="07D7024B"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(18 weeks, 1 credit) </w:t>
      </w:r>
    </w:p>
    <w:p w14:paraId="20C4727E" w14:textId="16C34038" w:rsidR="00360E41"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color w:val="000000"/>
          <w:sz w:val="16"/>
          <w:szCs w:val="16"/>
        </w:rPr>
        <w:t xml:space="preserve">The English 11 course is designed </w:t>
      </w:r>
      <w:r w:rsidR="006D2EEA">
        <w:rPr>
          <w:rFonts w:ascii="Palatino Linotype" w:hAnsi="Palatino Linotype" w:cs="Palatino Linotype"/>
          <w:color w:val="000000"/>
          <w:sz w:val="16"/>
          <w:szCs w:val="16"/>
        </w:rPr>
        <w:t>to equip students with the know</w:t>
      </w:r>
      <w:r w:rsidRPr="00EC6047">
        <w:rPr>
          <w:rFonts w:ascii="Palatino Linotype" w:hAnsi="Palatino Linotype" w:cs="Palatino Linotype"/>
          <w:color w:val="000000"/>
          <w:sz w:val="16"/>
          <w:szCs w:val="16"/>
        </w:rPr>
        <w:t>ledge and skills to listen carefully, to evaluate arguments,</w:t>
      </w:r>
      <w:r>
        <w:rPr>
          <w:rFonts w:ascii="Palatino Linotype" w:hAnsi="Palatino Linotype" w:cs="Palatino Linotype"/>
          <w:color w:val="000000"/>
          <w:sz w:val="16"/>
          <w:szCs w:val="16"/>
        </w:rPr>
        <w:t xml:space="preserve"> to dis</w:t>
      </w:r>
      <w:r w:rsidRPr="00EC6047">
        <w:rPr>
          <w:rFonts w:ascii="Palatino Linotype" w:hAnsi="Palatino Linotype" w:cs="Palatino Linotype"/>
          <w:color w:val="000000"/>
          <w:sz w:val="16"/>
          <w:szCs w:val="16"/>
        </w:rPr>
        <w:t>cern tone, and to analyze and implement rhetorical strategies in writing. They will read text that i</w:t>
      </w:r>
      <w:r>
        <w:rPr>
          <w:rFonts w:ascii="Palatino Linotype" w:hAnsi="Palatino Linotype" w:cs="Palatino Linotype"/>
          <w:color w:val="000000"/>
          <w:sz w:val="16"/>
          <w:szCs w:val="16"/>
        </w:rPr>
        <w:t xml:space="preserve">s </w:t>
      </w:r>
    </w:p>
    <w:p w14:paraId="58D2A4B3" w14:textId="77777777" w:rsidR="00585A87" w:rsidRPr="00EC6047" w:rsidRDefault="00585A87" w:rsidP="00585A87">
      <w:pPr>
        <w:autoSpaceDE w:val="0"/>
        <w:autoSpaceDN w:val="0"/>
        <w:adjustRightInd w:val="0"/>
        <w:rPr>
          <w:rFonts w:ascii="Palatino Linotype" w:hAnsi="Palatino Linotype" w:cs="Palatino Linotype"/>
          <w:color w:val="000000"/>
          <w:sz w:val="16"/>
          <w:szCs w:val="16"/>
        </w:rPr>
      </w:pPr>
      <w:r>
        <w:rPr>
          <w:rFonts w:ascii="Palatino Linotype" w:hAnsi="Palatino Linotype" w:cs="Palatino Linotype"/>
          <w:color w:val="000000"/>
          <w:sz w:val="16"/>
          <w:szCs w:val="16"/>
        </w:rPr>
        <w:t>selected to showcase the tech</w:t>
      </w:r>
      <w:r w:rsidRPr="00EC6047">
        <w:rPr>
          <w:rFonts w:ascii="Palatino Linotype" w:hAnsi="Palatino Linotype" w:cs="Palatino Linotype"/>
          <w:color w:val="000000"/>
          <w:sz w:val="16"/>
          <w:szCs w:val="16"/>
        </w:rPr>
        <w:t>niques that lead to an author’s ov</w:t>
      </w:r>
      <w:r>
        <w:rPr>
          <w:rFonts w:ascii="Palatino Linotype" w:hAnsi="Palatino Linotype" w:cs="Palatino Linotype"/>
          <w:color w:val="000000"/>
          <w:sz w:val="16"/>
          <w:szCs w:val="16"/>
        </w:rPr>
        <w:t>erall purpose. Students will un</w:t>
      </w:r>
      <w:r w:rsidRPr="00EC6047">
        <w:rPr>
          <w:rFonts w:ascii="Palatino Linotype" w:hAnsi="Palatino Linotype" w:cs="Palatino Linotype"/>
          <w:color w:val="000000"/>
          <w:sz w:val="16"/>
          <w:szCs w:val="16"/>
        </w:rPr>
        <w:t>derstand that authors make stylistic choices and employ rhetorical and literary techniques based on their intentions, their subject, and their audience. Students will also craft their own writing to</w:t>
      </w:r>
      <w:r>
        <w:rPr>
          <w:rFonts w:ascii="Palatino Linotype" w:hAnsi="Palatino Linotype" w:cs="Palatino Linotype"/>
          <w:color w:val="000000"/>
          <w:sz w:val="16"/>
          <w:szCs w:val="16"/>
        </w:rPr>
        <w:t xml:space="preserve"> </w:t>
      </w:r>
      <w:r w:rsidRPr="00EC6047">
        <w:rPr>
          <w:rFonts w:ascii="Palatino Linotype" w:hAnsi="Palatino Linotype" w:cs="Palatino Linotype"/>
          <w:color w:val="000000"/>
          <w:sz w:val="16"/>
          <w:szCs w:val="16"/>
        </w:rPr>
        <w:t>analyze rhetoric and to synthesize information into a cogent argument. Students will develop a unique writing voice,</w:t>
      </w:r>
      <w:r>
        <w:rPr>
          <w:rFonts w:ascii="Palatino Linotype" w:hAnsi="Palatino Linotype" w:cs="Palatino Linotype"/>
          <w:color w:val="000000"/>
          <w:sz w:val="16"/>
          <w:szCs w:val="16"/>
        </w:rPr>
        <w:t xml:space="preserve"> </w:t>
      </w:r>
      <w:r w:rsidRPr="00EC6047">
        <w:rPr>
          <w:rFonts w:ascii="Palatino Linotype" w:hAnsi="Palatino Linotype" w:cs="Palatino Linotype"/>
          <w:color w:val="000000"/>
          <w:sz w:val="16"/>
          <w:szCs w:val="16"/>
        </w:rPr>
        <w:t xml:space="preserve">create sound and logical arguments, and be able to justify their stylistic and rhetorical choices. </w:t>
      </w:r>
    </w:p>
    <w:p w14:paraId="24055E8A" w14:textId="77777777" w:rsidR="00585A87" w:rsidRPr="00EC6047" w:rsidRDefault="00585A87" w:rsidP="00585A87">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color w:val="000000"/>
          <w:sz w:val="16"/>
          <w:szCs w:val="16"/>
        </w:rPr>
        <w:t>The course of study includes variati</w:t>
      </w:r>
      <w:r>
        <w:rPr>
          <w:rFonts w:ascii="Palatino Linotype" w:hAnsi="Palatino Linotype" w:cs="Palatino Linotype"/>
          <w:color w:val="000000"/>
          <w:sz w:val="16"/>
          <w:szCs w:val="16"/>
        </w:rPr>
        <w:t>ons in materials, tasks, and as</w:t>
      </w:r>
      <w:r w:rsidRPr="00EC6047">
        <w:rPr>
          <w:rFonts w:ascii="Palatino Linotype" w:hAnsi="Palatino Linotype" w:cs="Palatino Linotype"/>
          <w:color w:val="000000"/>
          <w:sz w:val="16"/>
          <w:szCs w:val="16"/>
        </w:rPr>
        <w:t xml:space="preserve">sessments for each level of the class. Students in the Honors course are expected to be avid readers and sophisticated writers. Students will encounter challenging texts, discussions, and writing. </w:t>
      </w:r>
    </w:p>
    <w:p w14:paraId="7D08A31B" w14:textId="77777777" w:rsidR="00585A87" w:rsidRPr="00EC6047" w:rsidRDefault="00585A87" w:rsidP="00585A87">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Honors weighted-grade course for 0100. </w:t>
      </w:r>
    </w:p>
    <w:p w14:paraId="4F662DE1" w14:textId="77777777" w:rsidR="00585A87" w:rsidRDefault="00585A87" w:rsidP="00585A87">
      <w:pPr>
        <w:autoSpaceDE w:val="0"/>
        <w:autoSpaceDN w:val="0"/>
        <w:adjustRightInd w:val="0"/>
        <w:rPr>
          <w:rFonts w:ascii="Palatino Linotype" w:hAnsi="Palatino Linotype" w:cs="Palatino Linotype"/>
          <w:b/>
          <w:bCs/>
          <w:color w:val="000000"/>
          <w:sz w:val="16"/>
          <w:szCs w:val="16"/>
        </w:rPr>
      </w:pPr>
    </w:p>
    <w:p w14:paraId="5B8357F8" w14:textId="77777777" w:rsidR="00585A87" w:rsidRDefault="00585A87" w:rsidP="00EC6A3D">
      <w:pPr>
        <w:autoSpaceDE w:val="0"/>
        <w:autoSpaceDN w:val="0"/>
        <w:adjustRightInd w:val="0"/>
        <w:rPr>
          <w:rFonts w:ascii="Palatino Linotype" w:hAnsi="Palatino Linotype" w:cs="Palatino Linotype"/>
          <w:color w:val="000000"/>
          <w:sz w:val="16"/>
          <w:szCs w:val="16"/>
        </w:rPr>
      </w:pPr>
    </w:p>
    <w:p w14:paraId="0DA60C50" w14:textId="77777777" w:rsidR="00EC6A3D" w:rsidRDefault="00EC6A3D" w:rsidP="00EC6A3D">
      <w:pPr>
        <w:autoSpaceDE w:val="0"/>
        <w:autoSpaceDN w:val="0"/>
        <w:adjustRightInd w:val="0"/>
        <w:rPr>
          <w:rFonts w:ascii="Palatino Linotype" w:hAnsi="Palatino Linotype" w:cs="Palatino Linotype"/>
          <w:b/>
          <w:bCs/>
          <w:color w:val="000000"/>
          <w:sz w:val="16"/>
          <w:szCs w:val="16"/>
        </w:rPr>
      </w:pPr>
    </w:p>
    <w:p w14:paraId="067AFE5C" w14:textId="7429C780" w:rsidR="00360E41" w:rsidRDefault="00EC6A3D" w:rsidP="00833C4C">
      <w:pPr>
        <w:autoSpaceDE w:val="0"/>
        <w:autoSpaceDN w:val="0"/>
        <w:adjustRightInd w:val="0"/>
        <w:rPr>
          <w:rFonts w:ascii="Palatino Linotype" w:hAnsi="Palatino Linotype" w:cs="Palatino Linotype"/>
          <w:b/>
          <w:bCs/>
          <w:color w:val="000000"/>
          <w:sz w:val="16"/>
          <w:szCs w:val="16"/>
        </w:rPr>
      </w:pPr>
      <w:r>
        <w:rPr>
          <w:rFonts w:ascii="Palatino Linotype" w:hAnsi="Palatino Linotype" w:cs="Palatino Linotype"/>
          <w:b/>
          <w:bCs/>
          <w:color w:val="000000"/>
          <w:sz w:val="16"/>
          <w:szCs w:val="16"/>
        </w:rPr>
        <w:br w:type="column"/>
      </w:r>
    </w:p>
    <w:p w14:paraId="36331FB9" w14:textId="377CD3FB" w:rsidR="00EC6A3D" w:rsidRDefault="00EC6A3D" w:rsidP="00EC6A3D">
      <w:pPr>
        <w:autoSpaceDE w:val="0"/>
        <w:autoSpaceDN w:val="0"/>
        <w:adjustRightInd w:val="0"/>
        <w:ind w:right="-540"/>
        <w:rPr>
          <w:rFonts w:ascii="Palatino Linotype" w:hAnsi="Palatino Linotype" w:cs="Palatino Linotype"/>
          <w:b/>
          <w:bCs/>
          <w:color w:val="000000"/>
          <w:sz w:val="16"/>
          <w:szCs w:val="16"/>
        </w:rPr>
      </w:pPr>
    </w:p>
    <w:p w14:paraId="6254BAB2" w14:textId="77777777" w:rsidR="00EC6A3D" w:rsidRDefault="00EC6A3D" w:rsidP="00EC6A3D">
      <w:pPr>
        <w:autoSpaceDE w:val="0"/>
        <w:autoSpaceDN w:val="0"/>
        <w:adjustRightInd w:val="0"/>
        <w:ind w:right="-540"/>
        <w:rPr>
          <w:rFonts w:ascii="Palatino Linotype" w:hAnsi="Palatino Linotype" w:cs="Palatino Linotype"/>
          <w:b/>
          <w:bCs/>
          <w:color w:val="000000"/>
          <w:sz w:val="16"/>
          <w:szCs w:val="16"/>
        </w:rPr>
      </w:pPr>
    </w:p>
    <w:p w14:paraId="678B2B3C" w14:textId="77777777" w:rsidR="00EC6A3D" w:rsidRDefault="00EC6A3D" w:rsidP="00EC6A3D">
      <w:pPr>
        <w:autoSpaceDE w:val="0"/>
        <w:autoSpaceDN w:val="0"/>
        <w:adjustRightInd w:val="0"/>
        <w:ind w:right="-540"/>
        <w:rPr>
          <w:rFonts w:ascii="Palatino Linotype" w:hAnsi="Palatino Linotype" w:cs="Palatino Linotype"/>
          <w:b/>
          <w:bCs/>
          <w:color w:val="000000"/>
          <w:sz w:val="16"/>
          <w:szCs w:val="16"/>
        </w:rPr>
      </w:pPr>
    </w:p>
    <w:p w14:paraId="41479BEF" w14:textId="77777777" w:rsidR="00585A87" w:rsidRDefault="00585A87" w:rsidP="00EC6A3D">
      <w:pPr>
        <w:autoSpaceDE w:val="0"/>
        <w:autoSpaceDN w:val="0"/>
        <w:adjustRightInd w:val="0"/>
        <w:ind w:right="-540"/>
        <w:rPr>
          <w:rFonts w:ascii="Palatino Linotype" w:hAnsi="Palatino Linotype" w:cs="Palatino Linotype"/>
          <w:b/>
          <w:bCs/>
          <w:color w:val="000000"/>
          <w:sz w:val="16"/>
          <w:szCs w:val="16"/>
        </w:rPr>
      </w:pPr>
    </w:p>
    <w:p w14:paraId="77C64B4A" w14:textId="77777777" w:rsidR="00585A87" w:rsidRDefault="00585A87" w:rsidP="00EC6A3D">
      <w:pPr>
        <w:autoSpaceDE w:val="0"/>
        <w:autoSpaceDN w:val="0"/>
        <w:adjustRightInd w:val="0"/>
        <w:ind w:right="-540"/>
        <w:rPr>
          <w:rFonts w:ascii="Palatino Linotype" w:hAnsi="Palatino Linotype" w:cs="Palatino Linotype"/>
          <w:b/>
          <w:bCs/>
          <w:color w:val="000000"/>
          <w:sz w:val="16"/>
          <w:szCs w:val="16"/>
        </w:rPr>
      </w:pPr>
    </w:p>
    <w:p w14:paraId="6B615AB4" w14:textId="77777777" w:rsidR="00585A87" w:rsidRDefault="00585A87" w:rsidP="00EC6A3D">
      <w:pPr>
        <w:autoSpaceDE w:val="0"/>
        <w:autoSpaceDN w:val="0"/>
        <w:adjustRightInd w:val="0"/>
        <w:ind w:right="-540"/>
        <w:rPr>
          <w:rFonts w:ascii="Palatino Linotype" w:hAnsi="Palatino Linotype" w:cs="Palatino Linotype"/>
          <w:b/>
          <w:bCs/>
          <w:color w:val="000000"/>
          <w:sz w:val="16"/>
          <w:szCs w:val="16"/>
        </w:rPr>
      </w:pPr>
    </w:p>
    <w:p w14:paraId="388A05B1" w14:textId="77777777" w:rsidR="00585A87" w:rsidRDefault="00585A87" w:rsidP="00EC6A3D">
      <w:pPr>
        <w:autoSpaceDE w:val="0"/>
        <w:autoSpaceDN w:val="0"/>
        <w:adjustRightInd w:val="0"/>
        <w:ind w:right="-540"/>
        <w:rPr>
          <w:rFonts w:ascii="Palatino Linotype" w:hAnsi="Palatino Linotype" w:cs="Palatino Linotype"/>
          <w:b/>
          <w:bCs/>
          <w:color w:val="000000"/>
          <w:sz w:val="16"/>
          <w:szCs w:val="16"/>
        </w:rPr>
      </w:pPr>
    </w:p>
    <w:p w14:paraId="573E91C6" w14:textId="77777777" w:rsidR="00585A87" w:rsidRDefault="00585A87" w:rsidP="00EC6A3D">
      <w:pPr>
        <w:autoSpaceDE w:val="0"/>
        <w:autoSpaceDN w:val="0"/>
        <w:adjustRightInd w:val="0"/>
        <w:ind w:right="-540"/>
        <w:rPr>
          <w:rFonts w:ascii="Palatino Linotype" w:hAnsi="Palatino Linotype" w:cs="Palatino Linotype"/>
          <w:b/>
          <w:bCs/>
          <w:color w:val="000000"/>
          <w:sz w:val="16"/>
          <w:szCs w:val="16"/>
        </w:rPr>
      </w:pPr>
    </w:p>
    <w:p w14:paraId="29DADD7D" w14:textId="77777777" w:rsidR="00585A87" w:rsidRDefault="00585A87" w:rsidP="00EC6A3D">
      <w:pPr>
        <w:autoSpaceDE w:val="0"/>
        <w:autoSpaceDN w:val="0"/>
        <w:adjustRightInd w:val="0"/>
        <w:ind w:right="-540"/>
        <w:rPr>
          <w:rFonts w:ascii="Palatino Linotype" w:hAnsi="Palatino Linotype" w:cs="Palatino Linotype"/>
          <w:b/>
          <w:bCs/>
          <w:color w:val="000000"/>
          <w:sz w:val="16"/>
          <w:szCs w:val="16"/>
        </w:rPr>
      </w:pPr>
    </w:p>
    <w:p w14:paraId="79F33753" w14:textId="77777777" w:rsidR="00585A87" w:rsidRDefault="00585A87" w:rsidP="00EC6A3D">
      <w:pPr>
        <w:autoSpaceDE w:val="0"/>
        <w:autoSpaceDN w:val="0"/>
        <w:adjustRightInd w:val="0"/>
        <w:ind w:right="-540"/>
        <w:rPr>
          <w:rFonts w:ascii="Palatino Linotype" w:hAnsi="Palatino Linotype" w:cs="Palatino Linotype"/>
          <w:b/>
          <w:bCs/>
          <w:color w:val="000000"/>
          <w:sz w:val="16"/>
          <w:szCs w:val="16"/>
        </w:rPr>
      </w:pPr>
    </w:p>
    <w:p w14:paraId="125E35AC" w14:textId="77777777" w:rsidR="00585A87" w:rsidRDefault="00585A87" w:rsidP="00EC6A3D">
      <w:pPr>
        <w:autoSpaceDE w:val="0"/>
        <w:autoSpaceDN w:val="0"/>
        <w:adjustRightInd w:val="0"/>
        <w:ind w:right="-540"/>
        <w:rPr>
          <w:rFonts w:ascii="Palatino Linotype" w:hAnsi="Palatino Linotype" w:cs="Palatino Linotype"/>
          <w:b/>
          <w:bCs/>
          <w:color w:val="000000"/>
          <w:sz w:val="16"/>
          <w:szCs w:val="16"/>
        </w:rPr>
      </w:pPr>
    </w:p>
    <w:p w14:paraId="35ACD057" w14:textId="77777777" w:rsidR="00585A87" w:rsidRDefault="00585A87" w:rsidP="00EC6A3D">
      <w:pPr>
        <w:autoSpaceDE w:val="0"/>
        <w:autoSpaceDN w:val="0"/>
        <w:adjustRightInd w:val="0"/>
        <w:ind w:right="-540"/>
        <w:rPr>
          <w:rFonts w:ascii="Palatino Linotype" w:hAnsi="Palatino Linotype" w:cs="Palatino Linotype"/>
          <w:b/>
          <w:bCs/>
          <w:color w:val="000000"/>
          <w:sz w:val="16"/>
          <w:szCs w:val="16"/>
        </w:rPr>
      </w:pPr>
    </w:p>
    <w:p w14:paraId="34293D17" w14:textId="77777777" w:rsidR="00585A87" w:rsidRDefault="00585A87" w:rsidP="00EC6A3D">
      <w:pPr>
        <w:autoSpaceDE w:val="0"/>
        <w:autoSpaceDN w:val="0"/>
        <w:adjustRightInd w:val="0"/>
        <w:ind w:right="-540"/>
        <w:rPr>
          <w:rFonts w:ascii="Palatino Linotype" w:hAnsi="Palatino Linotype" w:cs="Palatino Linotype"/>
          <w:b/>
          <w:bCs/>
          <w:color w:val="000000"/>
          <w:sz w:val="16"/>
          <w:szCs w:val="16"/>
        </w:rPr>
      </w:pPr>
    </w:p>
    <w:p w14:paraId="40903525" w14:textId="77777777" w:rsidR="00833C4C" w:rsidRDefault="00833C4C" w:rsidP="00EC6A3D">
      <w:pPr>
        <w:autoSpaceDE w:val="0"/>
        <w:autoSpaceDN w:val="0"/>
        <w:adjustRightInd w:val="0"/>
        <w:ind w:right="-540"/>
        <w:rPr>
          <w:rFonts w:ascii="Palatino Linotype" w:hAnsi="Palatino Linotype" w:cs="Palatino Linotype"/>
          <w:b/>
          <w:bCs/>
          <w:color w:val="000000"/>
          <w:sz w:val="16"/>
          <w:szCs w:val="16"/>
        </w:rPr>
      </w:pPr>
    </w:p>
    <w:p w14:paraId="5C3C4211" w14:textId="77777777" w:rsidR="00833C4C" w:rsidRDefault="00833C4C" w:rsidP="00EC6A3D">
      <w:pPr>
        <w:autoSpaceDE w:val="0"/>
        <w:autoSpaceDN w:val="0"/>
        <w:adjustRightInd w:val="0"/>
        <w:ind w:right="-540"/>
        <w:rPr>
          <w:rFonts w:ascii="Palatino Linotype" w:hAnsi="Palatino Linotype" w:cs="Palatino Linotype"/>
          <w:b/>
          <w:bCs/>
          <w:color w:val="000000"/>
          <w:sz w:val="16"/>
          <w:szCs w:val="16"/>
        </w:rPr>
      </w:pPr>
    </w:p>
    <w:p w14:paraId="60E43354" w14:textId="77777777" w:rsidR="00833C4C" w:rsidRDefault="00833C4C" w:rsidP="00EC6A3D">
      <w:pPr>
        <w:autoSpaceDE w:val="0"/>
        <w:autoSpaceDN w:val="0"/>
        <w:adjustRightInd w:val="0"/>
        <w:ind w:right="-540"/>
        <w:rPr>
          <w:rFonts w:ascii="Palatino Linotype" w:hAnsi="Palatino Linotype" w:cs="Palatino Linotype"/>
          <w:b/>
          <w:bCs/>
          <w:color w:val="000000"/>
          <w:sz w:val="16"/>
          <w:szCs w:val="16"/>
        </w:rPr>
      </w:pPr>
    </w:p>
    <w:p w14:paraId="5512E0FC" w14:textId="77777777" w:rsidR="00833C4C" w:rsidRDefault="00833C4C" w:rsidP="00EC6A3D">
      <w:pPr>
        <w:autoSpaceDE w:val="0"/>
        <w:autoSpaceDN w:val="0"/>
        <w:adjustRightInd w:val="0"/>
        <w:ind w:right="-540"/>
        <w:rPr>
          <w:rFonts w:ascii="Palatino Linotype" w:hAnsi="Palatino Linotype" w:cs="Palatino Linotype"/>
          <w:b/>
          <w:bCs/>
          <w:color w:val="000000"/>
          <w:sz w:val="16"/>
          <w:szCs w:val="16"/>
        </w:rPr>
      </w:pPr>
    </w:p>
    <w:p w14:paraId="5F42DF7E" w14:textId="77777777" w:rsidR="00833C4C" w:rsidRDefault="00833C4C" w:rsidP="00EC6A3D">
      <w:pPr>
        <w:autoSpaceDE w:val="0"/>
        <w:autoSpaceDN w:val="0"/>
        <w:adjustRightInd w:val="0"/>
        <w:ind w:right="-540"/>
        <w:rPr>
          <w:rFonts w:ascii="Palatino Linotype" w:hAnsi="Palatino Linotype" w:cs="Palatino Linotype"/>
          <w:b/>
          <w:bCs/>
          <w:color w:val="000000"/>
          <w:sz w:val="16"/>
          <w:szCs w:val="16"/>
        </w:rPr>
      </w:pPr>
    </w:p>
    <w:p w14:paraId="37889396" w14:textId="77777777" w:rsidR="00833C4C" w:rsidRDefault="00833C4C" w:rsidP="00EC6A3D">
      <w:pPr>
        <w:autoSpaceDE w:val="0"/>
        <w:autoSpaceDN w:val="0"/>
        <w:adjustRightInd w:val="0"/>
        <w:ind w:right="-540"/>
        <w:rPr>
          <w:rFonts w:ascii="Palatino Linotype" w:hAnsi="Palatino Linotype" w:cs="Palatino Linotype"/>
          <w:b/>
          <w:bCs/>
          <w:color w:val="000000"/>
          <w:sz w:val="16"/>
          <w:szCs w:val="16"/>
        </w:rPr>
      </w:pPr>
    </w:p>
    <w:p w14:paraId="4FB98E1B" w14:textId="77777777" w:rsidR="00833C4C" w:rsidRDefault="00833C4C" w:rsidP="00EC6A3D">
      <w:pPr>
        <w:autoSpaceDE w:val="0"/>
        <w:autoSpaceDN w:val="0"/>
        <w:adjustRightInd w:val="0"/>
        <w:ind w:right="-540"/>
        <w:rPr>
          <w:rFonts w:ascii="Palatino Linotype" w:hAnsi="Palatino Linotype" w:cs="Palatino Linotype"/>
          <w:b/>
          <w:bCs/>
          <w:color w:val="000000"/>
          <w:sz w:val="16"/>
          <w:szCs w:val="16"/>
        </w:rPr>
      </w:pPr>
    </w:p>
    <w:p w14:paraId="794C324E" w14:textId="77777777" w:rsidR="00833C4C" w:rsidRDefault="00833C4C" w:rsidP="00EC6A3D">
      <w:pPr>
        <w:autoSpaceDE w:val="0"/>
        <w:autoSpaceDN w:val="0"/>
        <w:adjustRightInd w:val="0"/>
        <w:ind w:right="-540"/>
        <w:rPr>
          <w:rFonts w:ascii="Palatino Linotype" w:hAnsi="Palatino Linotype" w:cs="Palatino Linotype"/>
          <w:b/>
          <w:bCs/>
          <w:color w:val="000000"/>
          <w:sz w:val="16"/>
          <w:szCs w:val="16"/>
        </w:rPr>
      </w:pPr>
    </w:p>
    <w:p w14:paraId="656A5ABF" w14:textId="77777777" w:rsidR="00833C4C" w:rsidRDefault="00833C4C" w:rsidP="00EC6A3D">
      <w:pPr>
        <w:autoSpaceDE w:val="0"/>
        <w:autoSpaceDN w:val="0"/>
        <w:adjustRightInd w:val="0"/>
        <w:ind w:right="-540"/>
        <w:rPr>
          <w:rFonts w:ascii="Palatino Linotype" w:hAnsi="Palatino Linotype" w:cs="Palatino Linotype"/>
          <w:b/>
          <w:bCs/>
          <w:color w:val="000000"/>
          <w:sz w:val="16"/>
          <w:szCs w:val="16"/>
        </w:rPr>
      </w:pPr>
    </w:p>
    <w:p w14:paraId="6CBB99FB" w14:textId="77777777" w:rsidR="00833C4C" w:rsidRDefault="00833C4C" w:rsidP="00EC6A3D">
      <w:pPr>
        <w:autoSpaceDE w:val="0"/>
        <w:autoSpaceDN w:val="0"/>
        <w:adjustRightInd w:val="0"/>
        <w:ind w:right="-540"/>
        <w:rPr>
          <w:rFonts w:ascii="Palatino Linotype" w:hAnsi="Palatino Linotype" w:cs="Palatino Linotype"/>
          <w:b/>
          <w:bCs/>
          <w:color w:val="000000"/>
          <w:sz w:val="16"/>
          <w:szCs w:val="16"/>
        </w:rPr>
      </w:pPr>
    </w:p>
    <w:p w14:paraId="036C2FFA" w14:textId="77777777" w:rsidR="00833C4C" w:rsidRDefault="00833C4C" w:rsidP="00EC6A3D">
      <w:pPr>
        <w:autoSpaceDE w:val="0"/>
        <w:autoSpaceDN w:val="0"/>
        <w:adjustRightInd w:val="0"/>
        <w:ind w:right="-540"/>
        <w:rPr>
          <w:rFonts w:ascii="Palatino Linotype" w:hAnsi="Palatino Linotype" w:cs="Palatino Linotype"/>
          <w:b/>
          <w:bCs/>
          <w:color w:val="000000"/>
          <w:sz w:val="16"/>
          <w:szCs w:val="16"/>
        </w:rPr>
      </w:pPr>
    </w:p>
    <w:p w14:paraId="0FF789DA" w14:textId="77777777" w:rsidR="00833C4C" w:rsidRDefault="00833C4C" w:rsidP="00EC6A3D">
      <w:pPr>
        <w:autoSpaceDE w:val="0"/>
        <w:autoSpaceDN w:val="0"/>
        <w:adjustRightInd w:val="0"/>
        <w:ind w:right="-540"/>
        <w:rPr>
          <w:rFonts w:ascii="Palatino Linotype" w:hAnsi="Palatino Linotype" w:cs="Palatino Linotype"/>
          <w:b/>
          <w:bCs/>
          <w:color w:val="000000"/>
          <w:sz w:val="16"/>
          <w:szCs w:val="16"/>
        </w:rPr>
      </w:pPr>
    </w:p>
    <w:p w14:paraId="372C4E1F" w14:textId="77777777" w:rsidR="00833C4C" w:rsidRDefault="00833C4C" w:rsidP="00EC6A3D">
      <w:pPr>
        <w:autoSpaceDE w:val="0"/>
        <w:autoSpaceDN w:val="0"/>
        <w:adjustRightInd w:val="0"/>
        <w:ind w:right="-540"/>
        <w:rPr>
          <w:rFonts w:ascii="Palatino Linotype" w:hAnsi="Palatino Linotype" w:cs="Palatino Linotype"/>
          <w:b/>
          <w:bCs/>
          <w:color w:val="000000"/>
          <w:sz w:val="16"/>
          <w:szCs w:val="16"/>
        </w:rPr>
      </w:pPr>
    </w:p>
    <w:p w14:paraId="1E0E1048" w14:textId="77777777" w:rsidR="00A92038" w:rsidRDefault="00A92038" w:rsidP="00EC6A3D">
      <w:pPr>
        <w:autoSpaceDE w:val="0"/>
        <w:autoSpaceDN w:val="0"/>
        <w:adjustRightInd w:val="0"/>
        <w:ind w:right="-540"/>
        <w:rPr>
          <w:rFonts w:ascii="Palatino Linotype" w:hAnsi="Palatino Linotype" w:cs="Palatino Linotype"/>
          <w:b/>
          <w:bCs/>
          <w:color w:val="000000"/>
          <w:sz w:val="16"/>
          <w:szCs w:val="16"/>
        </w:rPr>
      </w:pPr>
    </w:p>
    <w:p w14:paraId="5B88E0D7" w14:textId="77777777" w:rsidR="00A92038" w:rsidRDefault="00A92038" w:rsidP="00EC6A3D">
      <w:pPr>
        <w:autoSpaceDE w:val="0"/>
        <w:autoSpaceDN w:val="0"/>
        <w:adjustRightInd w:val="0"/>
        <w:ind w:right="-540"/>
        <w:rPr>
          <w:rFonts w:ascii="Palatino Linotype" w:hAnsi="Palatino Linotype" w:cs="Palatino Linotype"/>
          <w:b/>
          <w:bCs/>
          <w:color w:val="000000"/>
          <w:sz w:val="16"/>
          <w:szCs w:val="16"/>
        </w:rPr>
      </w:pPr>
    </w:p>
    <w:p w14:paraId="61067E34" w14:textId="1C93574D" w:rsidR="00EC6A3D" w:rsidRDefault="00EC6A3D" w:rsidP="00EC6A3D">
      <w:pPr>
        <w:autoSpaceDE w:val="0"/>
        <w:autoSpaceDN w:val="0"/>
        <w:adjustRightInd w:val="0"/>
        <w:ind w:right="-540"/>
        <w:rPr>
          <w:rFonts w:ascii="Palatino Linotype" w:hAnsi="Palatino Linotype" w:cs="Palatino Linotype"/>
          <w:b/>
          <w:bCs/>
          <w:color w:val="000000"/>
          <w:sz w:val="16"/>
          <w:szCs w:val="16"/>
        </w:rPr>
      </w:pPr>
      <w:r>
        <w:rPr>
          <w:rFonts w:ascii="Palatino Linotype" w:hAnsi="Palatino Linotype" w:cs="Palatino Linotype"/>
          <w:b/>
          <w:bCs/>
          <w:color w:val="000000"/>
          <w:sz w:val="16"/>
          <w:szCs w:val="16"/>
        </w:rPr>
        <w:t>Grade 11 (continued)</w:t>
      </w:r>
    </w:p>
    <w:p w14:paraId="51246FD3" w14:textId="77777777" w:rsidR="00EC6A3D" w:rsidRPr="00EC6047" w:rsidRDefault="00EC6A3D" w:rsidP="00EC6A3D">
      <w:pPr>
        <w:autoSpaceDE w:val="0"/>
        <w:autoSpaceDN w:val="0"/>
        <w:adjustRightInd w:val="0"/>
        <w:ind w:right="-54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0110 Advanced Placement English Language &amp; Composition </w:t>
      </w:r>
    </w:p>
    <w:p w14:paraId="7DE2D0CF"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(18 weeks, 1 credit) </w:t>
      </w:r>
    </w:p>
    <w:p w14:paraId="01718944"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color w:val="000000"/>
          <w:sz w:val="16"/>
          <w:szCs w:val="16"/>
        </w:rPr>
        <w:t>Students will become skilled readers of prose written in a variety of periods, disciplines, and rhetorical contexts. They will produce expository, analytical, and argumentative essays that introduce a complex central idea and develop</w:t>
      </w:r>
      <w:r>
        <w:rPr>
          <w:rFonts w:ascii="Palatino Linotype" w:hAnsi="Palatino Linotype" w:cs="Palatino Linotype"/>
          <w:color w:val="000000"/>
          <w:sz w:val="16"/>
          <w:szCs w:val="16"/>
        </w:rPr>
        <w:t xml:space="preserve"> that idea with appropriate evi</w:t>
      </w:r>
      <w:r w:rsidRPr="00EC6047">
        <w:rPr>
          <w:rFonts w:ascii="Palatino Linotype" w:hAnsi="Palatino Linotype" w:cs="Palatino Linotype"/>
          <w:color w:val="000000"/>
          <w:sz w:val="16"/>
          <w:szCs w:val="16"/>
        </w:rPr>
        <w:t>dence drawn from primary and se</w:t>
      </w:r>
      <w:r>
        <w:rPr>
          <w:rFonts w:ascii="Palatino Linotype" w:hAnsi="Palatino Linotype" w:cs="Palatino Linotype"/>
          <w:color w:val="000000"/>
          <w:sz w:val="16"/>
          <w:szCs w:val="16"/>
        </w:rPr>
        <w:t>condary sources, cogent explana</w:t>
      </w:r>
      <w:r w:rsidRPr="00EC6047">
        <w:rPr>
          <w:rFonts w:ascii="Palatino Linotype" w:hAnsi="Palatino Linotype" w:cs="Palatino Linotype"/>
          <w:color w:val="000000"/>
          <w:sz w:val="16"/>
          <w:szCs w:val="16"/>
        </w:rPr>
        <w:t xml:space="preserve">tions, and clear transitions. </w:t>
      </w:r>
    </w:p>
    <w:p w14:paraId="7BABB71D"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A summer reading/writing assignment is required and must be completed before the start of the course. </w:t>
      </w:r>
    </w:p>
    <w:p w14:paraId="059CC355"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Students taking this course should plan to take the Advanced Placement English Language Test given in May. </w:t>
      </w:r>
    </w:p>
    <w:p w14:paraId="69FE5331"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AP weighted-grade course. </w:t>
      </w:r>
    </w:p>
    <w:p w14:paraId="5CCA6B4C"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Prerequisites: </w:t>
      </w:r>
      <w:r w:rsidRPr="00EC6047">
        <w:rPr>
          <w:rFonts w:ascii="Palatino Linotype" w:hAnsi="Palatino Linotype" w:cs="Palatino Linotype"/>
          <w:b/>
          <w:bCs/>
          <w:i/>
          <w:iCs/>
          <w:color w:val="000000"/>
          <w:sz w:val="16"/>
          <w:szCs w:val="16"/>
        </w:rPr>
        <w:t xml:space="preserve">B </w:t>
      </w:r>
      <w:r w:rsidRPr="00EC6047">
        <w:rPr>
          <w:rFonts w:ascii="Palatino Linotype" w:hAnsi="Palatino Linotype" w:cs="Palatino Linotype"/>
          <w:b/>
          <w:bCs/>
          <w:color w:val="000000"/>
          <w:sz w:val="16"/>
          <w:szCs w:val="16"/>
        </w:rPr>
        <w:t xml:space="preserve">grade or better in English 10 or recommendation of 10th grade English teacher. </w:t>
      </w:r>
    </w:p>
    <w:p w14:paraId="5C831D0C" w14:textId="77777777" w:rsidR="00EC6A3D" w:rsidRDefault="00EC6A3D" w:rsidP="00EC6A3D">
      <w:pPr>
        <w:autoSpaceDE w:val="0"/>
        <w:autoSpaceDN w:val="0"/>
        <w:adjustRightInd w:val="0"/>
        <w:rPr>
          <w:rFonts w:ascii="Palatino Linotype" w:hAnsi="Palatino Linotype" w:cs="Palatino Linotype"/>
          <w:color w:val="000000"/>
          <w:sz w:val="16"/>
          <w:szCs w:val="16"/>
        </w:rPr>
      </w:pPr>
    </w:p>
    <w:p w14:paraId="2CFE386B" w14:textId="77777777" w:rsidR="00EC6A3D" w:rsidRDefault="00EC6A3D" w:rsidP="00EC6A3D">
      <w:pPr>
        <w:autoSpaceDE w:val="0"/>
        <w:autoSpaceDN w:val="0"/>
        <w:adjustRightInd w:val="0"/>
        <w:rPr>
          <w:rFonts w:ascii="Palatino Linotype" w:hAnsi="Palatino Linotype" w:cs="Palatino Linotype"/>
          <w:color w:val="000000"/>
          <w:sz w:val="16"/>
          <w:szCs w:val="16"/>
        </w:rPr>
      </w:pPr>
    </w:p>
    <w:p w14:paraId="5C43BED7" w14:textId="77777777" w:rsidR="00585A87" w:rsidRDefault="00585A87" w:rsidP="00EC6A3D">
      <w:pPr>
        <w:autoSpaceDE w:val="0"/>
        <w:autoSpaceDN w:val="0"/>
        <w:adjustRightInd w:val="0"/>
        <w:rPr>
          <w:rFonts w:ascii="Palatino Linotype" w:hAnsi="Palatino Linotype" w:cs="Palatino Linotype"/>
          <w:b/>
          <w:bCs/>
          <w:color w:val="000000"/>
        </w:rPr>
      </w:pPr>
    </w:p>
    <w:p w14:paraId="6404D422" w14:textId="77777777" w:rsidR="00585A87" w:rsidRDefault="00585A87" w:rsidP="00EC6A3D">
      <w:pPr>
        <w:autoSpaceDE w:val="0"/>
        <w:autoSpaceDN w:val="0"/>
        <w:adjustRightInd w:val="0"/>
        <w:rPr>
          <w:rFonts w:ascii="Palatino Linotype" w:hAnsi="Palatino Linotype" w:cs="Palatino Linotype"/>
          <w:b/>
          <w:bCs/>
          <w:color w:val="000000"/>
        </w:rPr>
      </w:pPr>
    </w:p>
    <w:p w14:paraId="60DEAFEF" w14:textId="77777777" w:rsidR="00585A87" w:rsidRDefault="00585A87" w:rsidP="00EC6A3D">
      <w:pPr>
        <w:autoSpaceDE w:val="0"/>
        <w:autoSpaceDN w:val="0"/>
        <w:adjustRightInd w:val="0"/>
        <w:rPr>
          <w:rFonts w:ascii="Palatino Linotype" w:hAnsi="Palatino Linotype" w:cs="Palatino Linotype"/>
          <w:b/>
          <w:bCs/>
          <w:color w:val="000000"/>
        </w:rPr>
      </w:pPr>
    </w:p>
    <w:p w14:paraId="3E9E5776" w14:textId="77777777" w:rsidR="00585A87" w:rsidRDefault="00585A87" w:rsidP="00EC6A3D">
      <w:pPr>
        <w:autoSpaceDE w:val="0"/>
        <w:autoSpaceDN w:val="0"/>
        <w:adjustRightInd w:val="0"/>
        <w:rPr>
          <w:rFonts w:ascii="Palatino Linotype" w:hAnsi="Palatino Linotype" w:cs="Palatino Linotype"/>
          <w:b/>
          <w:bCs/>
          <w:color w:val="000000"/>
        </w:rPr>
      </w:pPr>
    </w:p>
    <w:p w14:paraId="768F6D56" w14:textId="77777777" w:rsidR="00585A87" w:rsidRDefault="00585A87" w:rsidP="00EC6A3D">
      <w:pPr>
        <w:autoSpaceDE w:val="0"/>
        <w:autoSpaceDN w:val="0"/>
        <w:adjustRightInd w:val="0"/>
        <w:rPr>
          <w:rFonts w:ascii="Palatino Linotype" w:hAnsi="Palatino Linotype" w:cs="Palatino Linotype"/>
          <w:b/>
          <w:bCs/>
          <w:color w:val="000000"/>
        </w:rPr>
      </w:pPr>
    </w:p>
    <w:p w14:paraId="18B46E82" w14:textId="77777777" w:rsidR="00585A87" w:rsidRDefault="00585A87" w:rsidP="00EC6A3D">
      <w:pPr>
        <w:autoSpaceDE w:val="0"/>
        <w:autoSpaceDN w:val="0"/>
        <w:adjustRightInd w:val="0"/>
        <w:rPr>
          <w:rFonts w:ascii="Palatino Linotype" w:hAnsi="Palatino Linotype" w:cs="Palatino Linotype"/>
          <w:b/>
          <w:bCs/>
          <w:color w:val="000000"/>
        </w:rPr>
      </w:pPr>
    </w:p>
    <w:p w14:paraId="6B4D4AE3" w14:textId="77777777" w:rsidR="00585A87" w:rsidRDefault="00585A87" w:rsidP="00EC6A3D">
      <w:pPr>
        <w:autoSpaceDE w:val="0"/>
        <w:autoSpaceDN w:val="0"/>
        <w:adjustRightInd w:val="0"/>
        <w:rPr>
          <w:rFonts w:ascii="Palatino Linotype" w:hAnsi="Palatino Linotype" w:cs="Palatino Linotype"/>
          <w:b/>
          <w:bCs/>
          <w:color w:val="000000"/>
        </w:rPr>
      </w:pPr>
    </w:p>
    <w:p w14:paraId="76B772D2" w14:textId="77777777" w:rsidR="00585A87" w:rsidRDefault="00585A87" w:rsidP="00EC6A3D">
      <w:pPr>
        <w:autoSpaceDE w:val="0"/>
        <w:autoSpaceDN w:val="0"/>
        <w:adjustRightInd w:val="0"/>
        <w:rPr>
          <w:rFonts w:ascii="Palatino Linotype" w:hAnsi="Palatino Linotype" w:cs="Palatino Linotype"/>
          <w:b/>
          <w:bCs/>
          <w:color w:val="000000"/>
        </w:rPr>
      </w:pPr>
    </w:p>
    <w:p w14:paraId="44614EF1" w14:textId="77777777" w:rsidR="00585A87" w:rsidRDefault="00585A87" w:rsidP="00EC6A3D">
      <w:pPr>
        <w:autoSpaceDE w:val="0"/>
        <w:autoSpaceDN w:val="0"/>
        <w:adjustRightInd w:val="0"/>
        <w:rPr>
          <w:rFonts w:ascii="Palatino Linotype" w:hAnsi="Palatino Linotype" w:cs="Palatino Linotype"/>
          <w:b/>
          <w:bCs/>
          <w:color w:val="000000"/>
        </w:rPr>
      </w:pPr>
    </w:p>
    <w:p w14:paraId="7877D36A" w14:textId="77777777" w:rsidR="00585A87" w:rsidRDefault="00585A87" w:rsidP="00EC6A3D">
      <w:pPr>
        <w:autoSpaceDE w:val="0"/>
        <w:autoSpaceDN w:val="0"/>
        <w:adjustRightInd w:val="0"/>
        <w:rPr>
          <w:rFonts w:ascii="Palatino Linotype" w:hAnsi="Palatino Linotype" w:cs="Palatino Linotype"/>
          <w:b/>
          <w:bCs/>
          <w:color w:val="000000"/>
        </w:rPr>
      </w:pPr>
    </w:p>
    <w:p w14:paraId="2FC7194B" w14:textId="14CDEB0C" w:rsidR="00EC6A3D" w:rsidRPr="00E23E3C" w:rsidRDefault="00EC6A3D" w:rsidP="00EC6A3D">
      <w:pPr>
        <w:autoSpaceDE w:val="0"/>
        <w:autoSpaceDN w:val="0"/>
        <w:adjustRightInd w:val="0"/>
        <w:rPr>
          <w:rFonts w:ascii="Palatino Linotype" w:hAnsi="Palatino Linotype" w:cs="Palatino Linotype"/>
          <w:color w:val="000000"/>
        </w:rPr>
      </w:pPr>
      <w:r w:rsidRPr="00E23E3C">
        <w:rPr>
          <w:rFonts w:ascii="Palatino Linotype" w:hAnsi="Palatino Linotype" w:cs="Palatino Linotype"/>
          <w:b/>
          <w:bCs/>
          <w:color w:val="000000"/>
        </w:rPr>
        <w:t xml:space="preserve">Grade 12 English </w:t>
      </w:r>
    </w:p>
    <w:p w14:paraId="04222379" w14:textId="77777777" w:rsidR="00EC6A3D" w:rsidRDefault="00EC6A3D" w:rsidP="00EC6A3D">
      <w:pPr>
        <w:autoSpaceDE w:val="0"/>
        <w:autoSpaceDN w:val="0"/>
        <w:adjustRightInd w:val="0"/>
        <w:rPr>
          <w:rFonts w:ascii="Palatino Linotype" w:hAnsi="Palatino Linotype" w:cs="Palatino Linotype"/>
          <w:b/>
          <w:bCs/>
          <w:color w:val="000000"/>
          <w:sz w:val="16"/>
          <w:szCs w:val="16"/>
        </w:rPr>
      </w:pPr>
    </w:p>
    <w:p w14:paraId="2CB7888A"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0210 Honors English 12 </w:t>
      </w:r>
    </w:p>
    <w:p w14:paraId="17FDD6B9"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0220 Academic English 12 </w:t>
      </w:r>
    </w:p>
    <w:p w14:paraId="002340B7"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(18 weeks, 1 credit) </w:t>
      </w:r>
    </w:p>
    <w:p w14:paraId="63766739"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color w:val="000000"/>
          <w:sz w:val="16"/>
          <w:szCs w:val="16"/>
        </w:rPr>
        <w:t>Students will learn the value of literary analysis skills. Students will examine how literature mimics the human experience across different perspectives, societies, and time periods. Students will examine the interrelationships that exist between text, self, and world. Students will gain a deep understanding of the connection between text and the human experience that justifies literature as a unique and important tool for</w:t>
      </w:r>
      <w:r>
        <w:rPr>
          <w:rFonts w:ascii="Palatino Linotype" w:hAnsi="Palatino Linotype" w:cs="Palatino Linotype"/>
          <w:color w:val="000000"/>
          <w:sz w:val="16"/>
          <w:szCs w:val="16"/>
        </w:rPr>
        <w:t xml:space="preserve"> examining and understanding hu</w:t>
      </w:r>
      <w:r w:rsidRPr="00EC6047">
        <w:rPr>
          <w:rFonts w:ascii="Palatino Linotype" w:hAnsi="Palatino Linotype" w:cs="Palatino Linotype"/>
          <w:color w:val="000000"/>
          <w:sz w:val="16"/>
          <w:szCs w:val="16"/>
        </w:rPr>
        <w:t xml:space="preserve">manity. </w:t>
      </w:r>
    </w:p>
    <w:p w14:paraId="5062DF22" w14:textId="77777777" w:rsidR="00EC6A3D" w:rsidRDefault="00EC6A3D" w:rsidP="00EC6A3D">
      <w:pPr>
        <w:rPr>
          <w:rFonts w:ascii="Palatino Linotype" w:hAnsi="Palatino Linotype" w:cs="Palatino Linotype"/>
          <w:color w:val="000000"/>
          <w:sz w:val="16"/>
          <w:szCs w:val="16"/>
        </w:rPr>
      </w:pPr>
      <w:r w:rsidRPr="00EC6047">
        <w:rPr>
          <w:rFonts w:ascii="Palatino Linotype" w:hAnsi="Palatino Linotype" w:cs="Palatino Linotype"/>
          <w:color w:val="000000"/>
          <w:sz w:val="16"/>
          <w:szCs w:val="16"/>
        </w:rPr>
        <w:t>The course of study includes variations in m</w:t>
      </w:r>
      <w:r>
        <w:rPr>
          <w:rFonts w:ascii="Palatino Linotype" w:hAnsi="Palatino Linotype" w:cs="Palatino Linotype"/>
          <w:color w:val="000000"/>
          <w:sz w:val="16"/>
          <w:szCs w:val="16"/>
        </w:rPr>
        <w:t>aterials, tasks, and as</w:t>
      </w:r>
      <w:r w:rsidRPr="00EC6047">
        <w:rPr>
          <w:rFonts w:ascii="Palatino Linotype" w:hAnsi="Palatino Linotype" w:cs="Palatino Linotype"/>
          <w:color w:val="000000"/>
          <w:sz w:val="16"/>
          <w:szCs w:val="16"/>
        </w:rPr>
        <w:t xml:space="preserve">sessments for each level of the class. Students in the Honors course are expected to be avid readers and sophisticated writers. Students will encounter challenging texts, discussions, and writing. </w:t>
      </w:r>
    </w:p>
    <w:p w14:paraId="7C16F304" w14:textId="77777777" w:rsidR="00EC6A3D" w:rsidRPr="00EC6047" w:rsidRDefault="00EC6A3D" w:rsidP="00EC6A3D">
      <w:pPr>
        <w:rPr>
          <w:b/>
          <w:sz w:val="16"/>
          <w:szCs w:val="16"/>
        </w:rPr>
      </w:pPr>
      <w:r w:rsidRPr="00EC6047">
        <w:rPr>
          <w:rFonts w:ascii="Palatino Linotype" w:hAnsi="Palatino Linotype" w:cs="Palatino Linotype"/>
          <w:b/>
          <w:bCs/>
          <w:color w:val="000000"/>
          <w:sz w:val="16"/>
          <w:szCs w:val="16"/>
        </w:rPr>
        <w:t>Honors weighted-grade course for 0210.</w:t>
      </w:r>
    </w:p>
    <w:p w14:paraId="1775CE3A" w14:textId="77777777" w:rsidR="00EC6A3D" w:rsidRDefault="00EC6A3D" w:rsidP="00EC6A3D">
      <w:pPr>
        <w:autoSpaceDE w:val="0"/>
        <w:autoSpaceDN w:val="0"/>
        <w:adjustRightInd w:val="0"/>
        <w:rPr>
          <w:rFonts w:ascii="Palatino Linotype" w:hAnsi="Palatino Linotype" w:cs="Palatino Linotype"/>
          <w:b/>
          <w:bCs/>
          <w:color w:val="000000"/>
          <w:sz w:val="16"/>
          <w:szCs w:val="16"/>
        </w:rPr>
      </w:pPr>
    </w:p>
    <w:p w14:paraId="5565CA26"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1B215E26"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40E971F6"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7C443414"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05915D2D"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669FAFE7"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112F546F"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6C2DED2A"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799E30C9"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764277EF"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6C060676"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4040CE52"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2B9B8539"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647696C9"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33EC36A7"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08FB7877"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3836CB6C"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4D6C4E61"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76CFA060"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7338F1B5"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3C3239A6"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6DDE6785"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24D37A92"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2B9F724A"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01998DA4"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4ED86CC5"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0A62D281"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02459D01"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2845DC48"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478F45DB"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346930DF"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77268BDB"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7F66729F"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233F43EE"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09FAB29C"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0C70DD74"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66F6A511"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48F084B0"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1B0F9548"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5B86B25E"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0F0057D4" w14:textId="77777777" w:rsidR="002602F9" w:rsidRDefault="002602F9" w:rsidP="00EC6A3D">
      <w:pPr>
        <w:autoSpaceDE w:val="0"/>
        <w:autoSpaceDN w:val="0"/>
        <w:adjustRightInd w:val="0"/>
        <w:rPr>
          <w:rFonts w:ascii="Palatino Linotype" w:hAnsi="Palatino Linotype" w:cs="Palatino Linotype"/>
          <w:b/>
          <w:bCs/>
          <w:color w:val="000000"/>
          <w:sz w:val="16"/>
          <w:szCs w:val="16"/>
        </w:rPr>
      </w:pPr>
    </w:p>
    <w:p w14:paraId="4F979E5E" w14:textId="77777777" w:rsidR="008958D6" w:rsidRDefault="008958D6" w:rsidP="002602F9">
      <w:pPr>
        <w:autoSpaceDE w:val="0"/>
        <w:autoSpaceDN w:val="0"/>
        <w:adjustRightInd w:val="0"/>
        <w:ind w:right="-360"/>
        <w:rPr>
          <w:rFonts w:ascii="Palatino Linotype" w:hAnsi="Palatino Linotype" w:cs="Palatino Linotype"/>
          <w:b/>
          <w:bCs/>
          <w:color w:val="000000"/>
          <w:sz w:val="16"/>
          <w:szCs w:val="16"/>
        </w:rPr>
      </w:pPr>
    </w:p>
    <w:p w14:paraId="25539974" w14:textId="641D356E" w:rsidR="002602F9" w:rsidRPr="00EC6047" w:rsidRDefault="002602F9" w:rsidP="002602F9">
      <w:pPr>
        <w:autoSpaceDE w:val="0"/>
        <w:autoSpaceDN w:val="0"/>
        <w:adjustRightInd w:val="0"/>
        <w:ind w:right="-36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0200 Advanced Placement English Literature &amp; Composition </w:t>
      </w:r>
    </w:p>
    <w:p w14:paraId="35EF178C" w14:textId="7D3CB495"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(27 weeks, 1.5 credits) </w:t>
      </w:r>
    </w:p>
    <w:p w14:paraId="306736E5"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color w:val="000000"/>
          <w:sz w:val="16"/>
          <w:szCs w:val="16"/>
        </w:rPr>
        <w:t xml:space="preserve">Students will learn how to read literature perceptively and how to express responses to it. Students </w:t>
      </w:r>
      <w:r>
        <w:rPr>
          <w:rFonts w:ascii="Palatino Linotype" w:hAnsi="Palatino Linotype" w:cs="Palatino Linotype"/>
          <w:color w:val="000000"/>
          <w:sz w:val="16"/>
          <w:szCs w:val="16"/>
        </w:rPr>
        <w:t>will study a representative sam</w:t>
      </w:r>
      <w:r w:rsidRPr="00EC6047">
        <w:rPr>
          <w:rFonts w:ascii="Palatino Linotype" w:hAnsi="Palatino Linotype" w:cs="Palatino Linotype"/>
          <w:color w:val="000000"/>
          <w:sz w:val="16"/>
          <w:szCs w:val="16"/>
        </w:rPr>
        <w:t xml:space="preserve">pling of works from several genres and literary periods. Students will learn to respond to language with increasing sensitivity and discrimination. </w:t>
      </w:r>
    </w:p>
    <w:p w14:paraId="02B1AB4A"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A summer reading/writing assignment is required and must be completed before the start of the course. Students taking this course should plan to take the Advanced Placement English Test given in May. </w:t>
      </w:r>
    </w:p>
    <w:p w14:paraId="7504DCEB"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AP weighted-grade course. </w:t>
      </w:r>
    </w:p>
    <w:p w14:paraId="569C1590" w14:textId="77777777" w:rsidR="00EC6A3D" w:rsidRPr="00EC6047" w:rsidRDefault="00EC6A3D" w:rsidP="00EC6A3D">
      <w:pPr>
        <w:autoSpaceDE w:val="0"/>
        <w:autoSpaceDN w:val="0"/>
        <w:adjustRightInd w:val="0"/>
        <w:rPr>
          <w:rFonts w:ascii="Palatino Linotype" w:hAnsi="Palatino Linotype" w:cs="Palatino Linotype"/>
          <w:color w:val="000000"/>
          <w:sz w:val="16"/>
          <w:szCs w:val="16"/>
        </w:rPr>
      </w:pPr>
      <w:r w:rsidRPr="00EC6047">
        <w:rPr>
          <w:rFonts w:ascii="Palatino Linotype" w:hAnsi="Palatino Linotype" w:cs="Palatino Linotype"/>
          <w:b/>
          <w:bCs/>
          <w:color w:val="000000"/>
          <w:sz w:val="16"/>
          <w:szCs w:val="16"/>
        </w:rPr>
        <w:t xml:space="preserve">Prerequisites: </w:t>
      </w:r>
      <w:r w:rsidRPr="00EC6047">
        <w:rPr>
          <w:rFonts w:ascii="Palatino Linotype" w:hAnsi="Palatino Linotype" w:cs="Palatino Linotype"/>
          <w:b/>
          <w:bCs/>
          <w:i/>
          <w:iCs/>
          <w:color w:val="000000"/>
          <w:sz w:val="16"/>
          <w:szCs w:val="16"/>
        </w:rPr>
        <w:t xml:space="preserve">B </w:t>
      </w:r>
      <w:r w:rsidRPr="00EC6047">
        <w:rPr>
          <w:rFonts w:ascii="Palatino Linotype" w:hAnsi="Palatino Linotype" w:cs="Palatino Linotype"/>
          <w:b/>
          <w:bCs/>
          <w:color w:val="000000"/>
          <w:sz w:val="16"/>
          <w:szCs w:val="16"/>
        </w:rPr>
        <w:t xml:space="preserve">grade or better in English 11 or recommendation of English teacher. </w:t>
      </w:r>
    </w:p>
    <w:p w14:paraId="3CF41F56" w14:textId="77777777" w:rsidR="00EC6A3D" w:rsidRDefault="00EC6A3D" w:rsidP="00EC6A3D">
      <w:pPr>
        <w:autoSpaceDE w:val="0"/>
        <w:autoSpaceDN w:val="0"/>
        <w:adjustRightInd w:val="0"/>
        <w:rPr>
          <w:rFonts w:ascii="Palatino Linotype" w:hAnsi="Palatino Linotype" w:cs="Palatino Linotype"/>
          <w:b/>
          <w:bCs/>
          <w:color w:val="000000"/>
          <w:sz w:val="16"/>
          <w:szCs w:val="16"/>
        </w:rPr>
      </w:pPr>
    </w:p>
    <w:p w14:paraId="7C6300E7" w14:textId="77777777" w:rsidR="006D2EEA" w:rsidRDefault="006D2EEA">
      <w:pPr>
        <w:rPr>
          <w:b/>
        </w:rPr>
      </w:pPr>
    </w:p>
    <w:p w14:paraId="7D2695E0" w14:textId="77777777" w:rsidR="00EF5541" w:rsidRDefault="00EF5541" w:rsidP="008474DC">
      <w:pPr>
        <w:rPr>
          <w:b/>
        </w:rPr>
      </w:pPr>
    </w:p>
    <w:sectPr w:rsidR="00EF5541" w:rsidSect="003206FF">
      <w:head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0626" w14:textId="77777777" w:rsidR="0022385F" w:rsidRDefault="0022385F" w:rsidP="00293B2F">
      <w:r>
        <w:separator/>
      </w:r>
    </w:p>
  </w:endnote>
  <w:endnote w:type="continuationSeparator" w:id="0">
    <w:p w14:paraId="3952BF7D" w14:textId="77777777" w:rsidR="0022385F" w:rsidRDefault="0022385F" w:rsidP="0029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F0D3D" w14:textId="77777777" w:rsidR="0022385F" w:rsidRDefault="0022385F" w:rsidP="00293B2F">
      <w:r>
        <w:separator/>
      </w:r>
    </w:p>
  </w:footnote>
  <w:footnote w:type="continuationSeparator" w:id="0">
    <w:p w14:paraId="7C6BA83C" w14:textId="77777777" w:rsidR="0022385F" w:rsidRDefault="0022385F" w:rsidP="00293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F630" w14:textId="77777777" w:rsidR="00C5651A" w:rsidRDefault="004B1B6F">
    <w:pPr>
      <w:pStyle w:val="Header"/>
    </w:pPr>
    <w:r>
      <w:rPr>
        <w:noProof/>
      </w:rPr>
      <mc:AlternateContent>
        <mc:Choice Requires="wps">
          <w:drawing>
            <wp:anchor distT="0" distB="0" distL="114300" distR="114300" simplePos="0" relativeHeight="251657728" behindDoc="1" locked="0" layoutInCell="1" allowOverlap="1" wp14:anchorId="53009C34" wp14:editId="59756615">
              <wp:simplePos x="0" y="0"/>
              <wp:positionH relativeFrom="column">
                <wp:posOffset>-471805</wp:posOffset>
              </wp:positionH>
              <wp:positionV relativeFrom="paragraph">
                <wp:posOffset>831850</wp:posOffset>
              </wp:positionV>
              <wp:extent cx="6593840" cy="5238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4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3290" w14:textId="77777777" w:rsidR="00C5651A" w:rsidRPr="00EC6047" w:rsidRDefault="00C5651A" w:rsidP="008474DC">
                          <w:pPr>
                            <w:pStyle w:val="Header"/>
                            <w:rPr>
                              <w:rFonts w:ascii="Cooper Black" w:hAnsi="Cooper Black"/>
                              <w:sz w:val="36"/>
                              <w:szCs w:val="36"/>
                            </w:rPr>
                          </w:pPr>
                        </w:p>
                        <w:p w14:paraId="12256C79" w14:textId="77777777" w:rsidR="00C5651A" w:rsidRPr="008474DC" w:rsidRDefault="00C5651A" w:rsidP="008474D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009C34" id="_x0000_t202" coordsize="21600,21600" o:spt="202" path="m,l,21600r21600,l21600,xe">
              <v:stroke joinstyle="miter"/>
              <v:path gradientshapeok="t" o:connecttype="rect"/>
            </v:shapetype>
            <v:shape id="Text Box 1" o:spid="_x0000_s1028" type="#_x0000_t202" style="position:absolute;margin-left:-37.15pt;margin-top:65.5pt;width:519.2pt;height:41.2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" filled="f" stroked="f">
              <v:textbox style="mso-fit-shape-to-text:t">
                <w:txbxContent>
                  <w:p w14:paraId="0B493290" w14:textId="77777777" w:rsidR="00C5651A" w:rsidRPr="00EC6047" w:rsidRDefault="00C5651A" w:rsidP="008474DC">
                    <w:pPr>
                      <w:pStyle w:val="Header"/>
                      <w:rPr>
                        <w:rFonts w:ascii="Cooper Black" w:hAnsi="Cooper Black"/>
                        <w:sz w:val="36"/>
                        <w:szCs w:val="36"/>
                      </w:rPr>
                    </w:pPr>
                  </w:p>
                  <w:p w14:paraId="12256C79" w14:textId="77777777" w:rsidR="00C5651A" w:rsidRPr="008474DC" w:rsidRDefault="00C5651A" w:rsidP="008474DC"/>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defaultTabStop w:val="720"/>
  <w:characterSpacingControl w:val="doNotCompress"/>
  <w:hdrShapeDefaults>
    <o:shapedefaults v:ext="edit" spidmax="409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DFE"/>
    <w:rsid w:val="00052C0A"/>
    <w:rsid w:val="00061AE9"/>
    <w:rsid w:val="00086864"/>
    <w:rsid w:val="0009588F"/>
    <w:rsid w:val="000B22BC"/>
    <w:rsid w:val="0010367E"/>
    <w:rsid w:val="001064FE"/>
    <w:rsid w:val="00122A38"/>
    <w:rsid w:val="00166666"/>
    <w:rsid w:val="001D2DFE"/>
    <w:rsid w:val="0022385F"/>
    <w:rsid w:val="002602F9"/>
    <w:rsid w:val="0026199A"/>
    <w:rsid w:val="00293B2F"/>
    <w:rsid w:val="002B49A4"/>
    <w:rsid w:val="002D33BA"/>
    <w:rsid w:val="002F41AC"/>
    <w:rsid w:val="00302EDA"/>
    <w:rsid w:val="00310E73"/>
    <w:rsid w:val="003150F2"/>
    <w:rsid w:val="003206FF"/>
    <w:rsid w:val="00360E41"/>
    <w:rsid w:val="0039295F"/>
    <w:rsid w:val="003966C6"/>
    <w:rsid w:val="00413EC9"/>
    <w:rsid w:val="004338DC"/>
    <w:rsid w:val="004574A7"/>
    <w:rsid w:val="0046508F"/>
    <w:rsid w:val="004A1D0F"/>
    <w:rsid w:val="004B1B6F"/>
    <w:rsid w:val="004B50D8"/>
    <w:rsid w:val="00564857"/>
    <w:rsid w:val="005672ED"/>
    <w:rsid w:val="00585A87"/>
    <w:rsid w:val="00591A10"/>
    <w:rsid w:val="005A09D9"/>
    <w:rsid w:val="005A510D"/>
    <w:rsid w:val="005F13E5"/>
    <w:rsid w:val="00671C12"/>
    <w:rsid w:val="006D2EEA"/>
    <w:rsid w:val="00715E32"/>
    <w:rsid w:val="00717255"/>
    <w:rsid w:val="0073252B"/>
    <w:rsid w:val="007731A3"/>
    <w:rsid w:val="0078253A"/>
    <w:rsid w:val="00784A13"/>
    <w:rsid w:val="007E3744"/>
    <w:rsid w:val="007F3AC3"/>
    <w:rsid w:val="00833C4C"/>
    <w:rsid w:val="00833F15"/>
    <w:rsid w:val="008474DC"/>
    <w:rsid w:val="00883F65"/>
    <w:rsid w:val="008958D6"/>
    <w:rsid w:val="008A6AAE"/>
    <w:rsid w:val="00907717"/>
    <w:rsid w:val="00911498"/>
    <w:rsid w:val="009263A2"/>
    <w:rsid w:val="00965697"/>
    <w:rsid w:val="00973131"/>
    <w:rsid w:val="00A92038"/>
    <w:rsid w:val="00A97E4E"/>
    <w:rsid w:val="00AB2224"/>
    <w:rsid w:val="00AB451B"/>
    <w:rsid w:val="00AC5057"/>
    <w:rsid w:val="00B04447"/>
    <w:rsid w:val="00B35EEF"/>
    <w:rsid w:val="00B4303D"/>
    <w:rsid w:val="00B5512A"/>
    <w:rsid w:val="00B8394C"/>
    <w:rsid w:val="00BA26E7"/>
    <w:rsid w:val="00C5651A"/>
    <w:rsid w:val="00CE0D96"/>
    <w:rsid w:val="00D03D0A"/>
    <w:rsid w:val="00D93B7D"/>
    <w:rsid w:val="00E225F8"/>
    <w:rsid w:val="00E23E3C"/>
    <w:rsid w:val="00EC6047"/>
    <w:rsid w:val="00EC6A3D"/>
    <w:rsid w:val="00EC6B3D"/>
    <w:rsid w:val="00EE44FC"/>
    <w:rsid w:val="00EE5506"/>
    <w:rsid w:val="00EF5541"/>
    <w:rsid w:val="00F01A94"/>
    <w:rsid w:val="00F236C8"/>
    <w:rsid w:val="00FA1A6A"/>
    <w:rsid w:val="00FB25FB"/>
    <w:rsid w:val="00FB4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black"/>
    </o:shapedefaults>
    <o:shapelayout v:ext="edit">
      <o:idmap v:ext="edit" data="1"/>
    </o:shapelayout>
  </w:shapeDefaults>
  <w:decimalSymbol w:val="."/>
  <w:listSeparator w:val=","/>
  <w14:docId w14:val="33C8D2E6"/>
  <w15:docId w15:val="{D3732BCF-9FE2-41D5-B023-CF5443CB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2DFE"/>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293B2F"/>
    <w:pPr>
      <w:tabs>
        <w:tab w:val="center" w:pos="4680"/>
        <w:tab w:val="right" w:pos="9360"/>
      </w:tabs>
    </w:pPr>
  </w:style>
  <w:style w:type="character" w:customStyle="1" w:styleId="HeaderChar">
    <w:name w:val="Header Char"/>
    <w:basedOn w:val="DefaultParagraphFont"/>
    <w:link w:val="Header"/>
    <w:uiPriority w:val="99"/>
    <w:rsid w:val="00293B2F"/>
  </w:style>
  <w:style w:type="paragraph" w:styleId="Footer">
    <w:name w:val="footer"/>
    <w:basedOn w:val="Normal"/>
    <w:link w:val="FooterChar"/>
    <w:uiPriority w:val="99"/>
    <w:unhideWhenUsed/>
    <w:rsid w:val="00293B2F"/>
    <w:pPr>
      <w:tabs>
        <w:tab w:val="center" w:pos="4680"/>
        <w:tab w:val="right" w:pos="9360"/>
      </w:tabs>
    </w:pPr>
  </w:style>
  <w:style w:type="character" w:customStyle="1" w:styleId="FooterChar">
    <w:name w:val="Footer Char"/>
    <w:basedOn w:val="DefaultParagraphFont"/>
    <w:link w:val="Footer"/>
    <w:uiPriority w:val="99"/>
    <w:rsid w:val="00293B2F"/>
  </w:style>
  <w:style w:type="paragraph" w:styleId="BalloonText">
    <w:name w:val="Balloon Text"/>
    <w:basedOn w:val="Normal"/>
    <w:link w:val="BalloonTextChar"/>
    <w:uiPriority w:val="99"/>
    <w:semiHidden/>
    <w:unhideWhenUsed/>
    <w:rsid w:val="008474DC"/>
    <w:rPr>
      <w:rFonts w:ascii="Tahoma" w:hAnsi="Tahoma" w:cs="Tahoma"/>
      <w:sz w:val="16"/>
      <w:szCs w:val="16"/>
    </w:rPr>
  </w:style>
  <w:style w:type="character" w:customStyle="1" w:styleId="BalloonTextChar">
    <w:name w:val="Balloon Text Char"/>
    <w:basedOn w:val="DefaultParagraphFont"/>
    <w:link w:val="BalloonText"/>
    <w:uiPriority w:val="99"/>
    <w:semiHidden/>
    <w:rsid w:val="00847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62FF-5BB9-4C63-B827-ADB7B49A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RTRACHTE</dc:creator>
  <cp:lastModifiedBy>MULLIS, MELODY</cp:lastModifiedBy>
  <cp:revision>4</cp:revision>
  <cp:lastPrinted>2021-12-20T17:28:00Z</cp:lastPrinted>
  <dcterms:created xsi:type="dcterms:W3CDTF">2021-12-20T17:56:00Z</dcterms:created>
  <dcterms:modified xsi:type="dcterms:W3CDTF">2021-12-20T17:58:00Z</dcterms:modified>
</cp:coreProperties>
</file>