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B45" w:rsidRPr="00812DB6" w:rsidRDefault="00AF4574" w:rsidP="00AF4574">
      <w:pPr>
        <w:pStyle w:val="NoSpacing"/>
        <w:jc w:val="center"/>
        <w:rPr>
          <w:b/>
        </w:rPr>
      </w:pPr>
      <w:r w:rsidRPr="00812DB6">
        <w:rPr>
          <w:b/>
        </w:rPr>
        <w:t>Google Doodle: Directions/Requirements</w:t>
      </w:r>
    </w:p>
    <w:p w:rsidR="00AF4574" w:rsidRDefault="00AF4574" w:rsidP="00AF4574">
      <w:pPr>
        <w:pStyle w:val="NoSpacing"/>
        <w:rPr>
          <w:b/>
          <w:sz w:val="18"/>
          <w:szCs w:val="18"/>
        </w:rPr>
      </w:pPr>
      <w:r>
        <w:rPr>
          <w:b/>
          <w:sz w:val="18"/>
          <w:szCs w:val="18"/>
        </w:rPr>
        <w:t xml:space="preserve">OVERALL:  </w:t>
      </w:r>
      <w:r w:rsidRPr="00812DB6">
        <w:rPr>
          <w:sz w:val="18"/>
          <w:szCs w:val="18"/>
        </w:rPr>
        <w:t>You will be creating a Google Doodle to reflect elements of your independent reading book.  Of the six letters in Google, you are responsible for designing FIVE of them to connect to your novel.  You will also be required to write annotations to explain the connections between your illustration and your novel.  See below for more specifics about your visuals and annotations.</w:t>
      </w:r>
    </w:p>
    <w:p w:rsidR="00AF4574" w:rsidRDefault="00AF4574" w:rsidP="00AF4574">
      <w:pPr>
        <w:pStyle w:val="NoSpacing"/>
        <w:rPr>
          <w:b/>
          <w:sz w:val="18"/>
          <w:szCs w:val="18"/>
        </w:rPr>
      </w:pPr>
      <w:r w:rsidRPr="00A31102">
        <w:rPr>
          <w:b/>
          <w:noProof/>
        </w:rPr>
        <mc:AlternateContent>
          <mc:Choice Requires="wps">
            <w:drawing>
              <wp:anchor distT="0" distB="0" distL="114300" distR="114300" simplePos="0" relativeHeight="251659264" behindDoc="0" locked="0" layoutInCell="1" allowOverlap="1" wp14:anchorId="314DB12E" wp14:editId="0C92F8F9">
                <wp:simplePos x="0" y="0"/>
                <wp:positionH relativeFrom="column">
                  <wp:posOffset>4046220</wp:posOffset>
                </wp:positionH>
                <wp:positionV relativeFrom="paragraph">
                  <wp:posOffset>115570</wp:posOffset>
                </wp:positionV>
                <wp:extent cx="2657475" cy="23717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371725"/>
                        </a:xfrm>
                        <a:prstGeom prst="rect">
                          <a:avLst/>
                        </a:prstGeom>
                        <a:solidFill>
                          <a:srgbClr val="FFFFFF"/>
                        </a:solidFill>
                        <a:ln w="9525">
                          <a:solidFill>
                            <a:srgbClr val="000000"/>
                          </a:solidFill>
                          <a:miter lim="800000"/>
                          <a:headEnd/>
                          <a:tailEnd/>
                        </a:ln>
                      </wps:spPr>
                      <wps:txbx>
                        <w:txbxContent>
                          <w:p w:rsidR="00AF4574" w:rsidRPr="007407F4" w:rsidRDefault="00AF4574" w:rsidP="00AF4574">
                            <w:pPr>
                              <w:pStyle w:val="NoSpacing"/>
                              <w:jc w:val="center"/>
                              <w:rPr>
                                <w:b/>
                                <w:sz w:val="18"/>
                                <w:szCs w:val="18"/>
                              </w:rPr>
                            </w:pPr>
                            <w:r w:rsidRPr="007407F4">
                              <w:rPr>
                                <w:b/>
                                <w:sz w:val="18"/>
                                <w:szCs w:val="18"/>
                              </w:rPr>
                              <w:t>Checklist for textual evidence</w:t>
                            </w:r>
                          </w:p>
                          <w:p w:rsidR="00AF4574" w:rsidRPr="007407F4" w:rsidRDefault="00AF4574" w:rsidP="00AF4574">
                            <w:pPr>
                              <w:pStyle w:val="NoSpacing"/>
                              <w:rPr>
                                <w:sz w:val="18"/>
                                <w:szCs w:val="18"/>
                              </w:rPr>
                            </w:pPr>
                            <w:r w:rsidRPr="007407F4">
                              <w:rPr>
                                <w:sz w:val="18"/>
                                <w:szCs w:val="18"/>
                              </w:rPr>
                              <w:t xml:space="preserve">You need five annotations </w:t>
                            </w:r>
                            <w:r>
                              <w:rPr>
                                <w:sz w:val="18"/>
                                <w:szCs w:val="18"/>
                              </w:rPr>
                              <w:t>(typed), o</w:t>
                            </w:r>
                            <w:r w:rsidRPr="007407F4">
                              <w:rPr>
                                <w:sz w:val="18"/>
                                <w:szCs w:val="18"/>
                              </w:rPr>
                              <w:t>ne for each letter</w:t>
                            </w:r>
                            <w:r>
                              <w:rPr>
                                <w:sz w:val="18"/>
                                <w:szCs w:val="18"/>
                              </w:rPr>
                              <w:t xml:space="preserve"> you design</w:t>
                            </w:r>
                            <w:r w:rsidRPr="007407F4">
                              <w:rPr>
                                <w:sz w:val="18"/>
                                <w:szCs w:val="18"/>
                              </w:rPr>
                              <w:t>:</w:t>
                            </w:r>
                          </w:p>
                          <w:p w:rsidR="00AF4574" w:rsidRPr="007407F4" w:rsidRDefault="00AF4574" w:rsidP="00AF4574">
                            <w:pPr>
                              <w:pStyle w:val="NoSpacing"/>
                              <w:numPr>
                                <w:ilvl w:val="0"/>
                                <w:numId w:val="1"/>
                              </w:numPr>
                              <w:ind w:left="270" w:hanging="270"/>
                              <w:rPr>
                                <w:sz w:val="18"/>
                                <w:szCs w:val="18"/>
                              </w:rPr>
                            </w:pPr>
                            <w:r w:rsidRPr="007407F4">
                              <w:rPr>
                                <w:sz w:val="18"/>
                                <w:szCs w:val="18"/>
                              </w:rPr>
                              <w:t xml:space="preserve">3 </w:t>
                            </w:r>
                            <w:r w:rsidR="00B16CBC">
                              <w:rPr>
                                <w:sz w:val="18"/>
                                <w:szCs w:val="18"/>
                              </w:rPr>
                              <w:t>need to have textual evidence (4-6</w:t>
                            </w:r>
                            <w:bookmarkStart w:id="0" w:name="_GoBack"/>
                            <w:bookmarkEnd w:id="0"/>
                            <w:r w:rsidRPr="007407F4">
                              <w:rPr>
                                <w:sz w:val="18"/>
                                <w:szCs w:val="18"/>
                              </w:rPr>
                              <w:t xml:space="preserve"> sentences)</w:t>
                            </w:r>
                          </w:p>
                          <w:p w:rsidR="00AF4574" w:rsidRPr="007407F4" w:rsidRDefault="00AF4574" w:rsidP="00AF4574">
                            <w:pPr>
                              <w:pStyle w:val="NoSpacing"/>
                              <w:numPr>
                                <w:ilvl w:val="0"/>
                                <w:numId w:val="1"/>
                              </w:numPr>
                              <w:ind w:left="270" w:hanging="270"/>
                              <w:rPr>
                                <w:sz w:val="18"/>
                                <w:szCs w:val="18"/>
                              </w:rPr>
                            </w:pPr>
                            <w:r w:rsidRPr="007407F4">
                              <w:rPr>
                                <w:sz w:val="18"/>
                                <w:szCs w:val="18"/>
                              </w:rPr>
                              <w:t>2 need to be specific, but no evidence needed (3-5 sentences)</w:t>
                            </w:r>
                          </w:p>
                          <w:p w:rsidR="00AF4574" w:rsidRDefault="00AF4574" w:rsidP="00AF4574">
                            <w:pPr>
                              <w:pStyle w:val="NoSpacing"/>
                              <w:numPr>
                                <w:ilvl w:val="0"/>
                                <w:numId w:val="1"/>
                              </w:numPr>
                              <w:ind w:left="270" w:hanging="270"/>
                              <w:rPr>
                                <w:sz w:val="18"/>
                                <w:szCs w:val="18"/>
                              </w:rPr>
                            </w:pPr>
                            <w:r w:rsidRPr="007407F4">
                              <w:rPr>
                                <w:sz w:val="18"/>
                                <w:szCs w:val="18"/>
                              </w:rPr>
                              <w:t>Evidence must be</w:t>
                            </w:r>
                            <w:r>
                              <w:rPr>
                                <w:sz w:val="18"/>
                                <w:szCs w:val="18"/>
                              </w:rPr>
                              <w:t>:</w:t>
                            </w:r>
                          </w:p>
                          <w:p w:rsidR="00AF4574" w:rsidRDefault="00AF4574" w:rsidP="00AF4574">
                            <w:pPr>
                              <w:pStyle w:val="NoSpacing"/>
                              <w:numPr>
                                <w:ilvl w:val="0"/>
                                <w:numId w:val="6"/>
                              </w:numPr>
                              <w:rPr>
                                <w:sz w:val="18"/>
                                <w:szCs w:val="18"/>
                              </w:rPr>
                            </w:pPr>
                            <w:r>
                              <w:rPr>
                                <w:sz w:val="18"/>
                                <w:szCs w:val="18"/>
                              </w:rPr>
                              <w:t>Contextualized as it is introduced</w:t>
                            </w:r>
                            <w:r w:rsidRPr="007407F4">
                              <w:rPr>
                                <w:sz w:val="18"/>
                                <w:szCs w:val="18"/>
                              </w:rPr>
                              <w:t xml:space="preserve"> </w:t>
                            </w:r>
                          </w:p>
                          <w:p w:rsidR="00AF4574" w:rsidRDefault="00AF4574" w:rsidP="00AF4574">
                            <w:pPr>
                              <w:pStyle w:val="NoSpacing"/>
                              <w:numPr>
                                <w:ilvl w:val="0"/>
                                <w:numId w:val="6"/>
                              </w:numPr>
                              <w:rPr>
                                <w:sz w:val="18"/>
                                <w:szCs w:val="18"/>
                              </w:rPr>
                            </w:pPr>
                            <w:r w:rsidRPr="007407F4">
                              <w:rPr>
                                <w:sz w:val="18"/>
                                <w:szCs w:val="18"/>
                              </w:rPr>
                              <w:t>cited correctly</w:t>
                            </w:r>
                          </w:p>
                          <w:p w:rsidR="00AF4574" w:rsidRDefault="00AF4574" w:rsidP="00AF4574">
                            <w:pPr>
                              <w:pStyle w:val="NoSpacing"/>
                              <w:numPr>
                                <w:ilvl w:val="0"/>
                                <w:numId w:val="6"/>
                              </w:numPr>
                              <w:rPr>
                                <w:sz w:val="18"/>
                                <w:szCs w:val="18"/>
                              </w:rPr>
                            </w:pPr>
                            <w:r>
                              <w:rPr>
                                <w:sz w:val="18"/>
                                <w:szCs w:val="18"/>
                              </w:rPr>
                              <w:t>Followed up with explanation (avoid direct address like “This evidence proves that…)</w:t>
                            </w:r>
                          </w:p>
                          <w:p w:rsidR="00AF4574" w:rsidRPr="007407F4" w:rsidRDefault="00AF4574" w:rsidP="00AF4574">
                            <w:pPr>
                              <w:pStyle w:val="ListParagraph"/>
                              <w:numPr>
                                <w:ilvl w:val="0"/>
                                <w:numId w:val="1"/>
                              </w:numPr>
                              <w:tabs>
                                <w:tab w:val="left" w:pos="1080"/>
                              </w:tabs>
                              <w:ind w:left="270" w:hanging="270"/>
                              <w:rPr>
                                <w:rFonts w:asciiTheme="minorHAnsi" w:hAnsiTheme="minorHAnsi" w:cstheme="minorHAnsi"/>
                                <w:sz w:val="18"/>
                                <w:szCs w:val="18"/>
                              </w:rPr>
                            </w:pPr>
                            <w:r w:rsidRPr="007407F4">
                              <w:rPr>
                                <w:rFonts w:asciiTheme="minorHAnsi" w:hAnsiTheme="minorHAnsi" w:cstheme="minorHAnsi"/>
                                <w:sz w:val="18"/>
                                <w:szCs w:val="18"/>
                              </w:rPr>
                              <w:t>Bridge the connection between visual choices and written word</w:t>
                            </w:r>
                          </w:p>
                          <w:p w:rsidR="00AF4574" w:rsidRDefault="00AF4574" w:rsidP="00AF4574">
                            <w:pPr>
                              <w:numPr>
                                <w:ilvl w:val="0"/>
                                <w:numId w:val="4"/>
                              </w:numPr>
                              <w:tabs>
                                <w:tab w:val="left" w:pos="1890"/>
                              </w:tabs>
                              <w:ind w:hanging="360"/>
                              <w:rPr>
                                <w:rFonts w:asciiTheme="minorHAnsi" w:hAnsiTheme="minorHAnsi" w:cstheme="minorHAnsi"/>
                                <w:sz w:val="18"/>
                                <w:szCs w:val="18"/>
                              </w:rPr>
                            </w:pPr>
                            <w:r w:rsidRPr="007407F4">
                              <w:rPr>
                                <w:rFonts w:asciiTheme="minorHAnsi" w:hAnsiTheme="minorHAnsi" w:cstheme="minorHAnsi"/>
                                <w:sz w:val="18"/>
                                <w:szCs w:val="18"/>
                              </w:rPr>
                              <w:t xml:space="preserve">Explore how/why a particular visual element </w:t>
                            </w:r>
                            <w:r>
                              <w:rPr>
                                <w:rFonts w:asciiTheme="minorHAnsi" w:hAnsiTheme="minorHAnsi" w:cstheme="minorHAnsi"/>
                                <w:sz w:val="18"/>
                                <w:szCs w:val="18"/>
                              </w:rPr>
                              <w:t>reflects meaning in</w:t>
                            </w:r>
                            <w:r w:rsidRPr="007407F4">
                              <w:rPr>
                                <w:rFonts w:asciiTheme="minorHAnsi" w:hAnsiTheme="minorHAnsi" w:cstheme="minorHAnsi"/>
                                <w:sz w:val="18"/>
                                <w:szCs w:val="18"/>
                              </w:rPr>
                              <w:t xml:space="preserve"> the novel</w:t>
                            </w:r>
                          </w:p>
                          <w:p w:rsidR="00AF4574" w:rsidRPr="007407F4" w:rsidRDefault="00AF4574" w:rsidP="00AF4574">
                            <w:pPr>
                              <w:pStyle w:val="ListParagraph"/>
                              <w:numPr>
                                <w:ilvl w:val="0"/>
                                <w:numId w:val="5"/>
                              </w:numPr>
                              <w:tabs>
                                <w:tab w:val="left" w:pos="1890"/>
                              </w:tabs>
                              <w:ind w:left="270" w:hanging="270"/>
                              <w:rPr>
                                <w:rFonts w:asciiTheme="minorHAnsi" w:hAnsiTheme="minorHAnsi" w:cstheme="minorHAnsi"/>
                                <w:sz w:val="18"/>
                                <w:szCs w:val="18"/>
                              </w:rPr>
                            </w:pPr>
                            <w:r>
                              <w:rPr>
                                <w:rFonts w:asciiTheme="minorHAnsi" w:hAnsiTheme="minorHAnsi" w:cstheme="minorHAnsi"/>
                                <w:sz w:val="18"/>
                                <w:szCs w:val="18"/>
                              </w:rPr>
                              <w:t>Spelling/grammar/style all count!</w:t>
                            </w:r>
                          </w:p>
                          <w:p w:rsidR="00AF4574" w:rsidRPr="007407F4" w:rsidRDefault="00AF4574" w:rsidP="00AF4574">
                            <w:pPr>
                              <w:pStyle w:val="NoSpacing"/>
                              <w:ind w:left="36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DB12E" id="_x0000_t202" coordsize="21600,21600" o:spt="202" path="m,l,21600r21600,l21600,xe">
                <v:stroke joinstyle="miter"/>
                <v:path gradientshapeok="t" o:connecttype="rect"/>
              </v:shapetype>
              <v:shape id="Text Box 2" o:spid="_x0000_s1026" type="#_x0000_t202" style="position:absolute;margin-left:318.6pt;margin-top:9.1pt;width:209.25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">
                <v:textbox>
                  <w:txbxContent>
                    <w:p w:rsidR="00AF4574" w:rsidRPr="007407F4" w:rsidRDefault="00AF4574" w:rsidP="00AF4574">
                      <w:pPr>
                        <w:pStyle w:val="NoSpacing"/>
                        <w:jc w:val="center"/>
                        <w:rPr>
                          <w:b/>
                          <w:sz w:val="18"/>
                          <w:szCs w:val="18"/>
                        </w:rPr>
                      </w:pPr>
                      <w:r w:rsidRPr="007407F4">
                        <w:rPr>
                          <w:b/>
                          <w:sz w:val="18"/>
                          <w:szCs w:val="18"/>
                        </w:rPr>
                        <w:t>Checklist for textual evidence</w:t>
                      </w:r>
                    </w:p>
                    <w:p w:rsidR="00AF4574" w:rsidRPr="007407F4" w:rsidRDefault="00AF4574" w:rsidP="00AF4574">
                      <w:pPr>
                        <w:pStyle w:val="NoSpacing"/>
                        <w:rPr>
                          <w:sz w:val="18"/>
                          <w:szCs w:val="18"/>
                        </w:rPr>
                      </w:pPr>
                      <w:r w:rsidRPr="007407F4">
                        <w:rPr>
                          <w:sz w:val="18"/>
                          <w:szCs w:val="18"/>
                        </w:rPr>
                        <w:t xml:space="preserve">You need five annotations </w:t>
                      </w:r>
                      <w:r>
                        <w:rPr>
                          <w:sz w:val="18"/>
                          <w:szCs w:val="18"/>
                        </w:rPr>
                        <w:t>(typed), o</w:t>
                      </w:r>
                      <w:r w:rsidRPr="007407F4">
                        <w:rPr>
                          <w:sz w:val="18"/>
                          <w:szCs w:val="18"/>
                        </w:rPr>
                        <w:t>ne for each letter</w:t>
                      </w:r>
                      <w:r>
                        <w:rPr>
                          <w:sz w:val="18"/>
                          <w:szCs w:val="18"/>
                        </w:rPr>
                        <w:t xml:space="preserve"> you design</w:t>
                      </w:r>
                      <w:r w:rsidRPr="007407F4">
                        <w:rPr>
                          <w:sz w:val="18"/>
                          <w:szCs w:val="18"/>
                        </w:rPr>
                        <w:t>:</w:t>
                      </w:r>
                    </w:p>
                    <w:p w:rsidR="00AF4574" w:rsidRPr="007407F4" w:rsidRDefault="00AF4574" w:rsidP="00AF4574">
                      <w:pPr>
                        <w:pStyle w:val="NoSpacing"/>
                        <w:numPr>
                          <w:ilvl w:val="0"/>
                          <w:numId w:val="1"/>
                        </w:numPr>
                        <w:ind w:left="270" w:hanging="270"/>
                        <w:rPr>
                          <w:sz w:val="18"/>
                          <w:szCs w:val="18"/>
                        </w:rPr>
                      </w:pPr>
                      <w:r w:rsidRPr="007407F4">
                        <w:rPr>
                          <w:sz w:val="18"/>
                          <w:szCs w:val="18"/>
                        </w:rPr>
                        <w:t xml:space="preserve">3 </w:t>
                      </w:r>
                      <w:r w:rsidR="00B16CBC">
                        <w:rPr>
                          <w:sz w:val="18"/>
                          <w:szCs w:val="18"/>
                        </w:rPr>
                        <w:t>need to have textual evidence (4-6</w:t>
                      </w:r>
                      <w:bookmarkStart w:id="1" w:name="_GoBack"/>
                      <w:bookmarkEnd w:id="1"/>
                      <w:r w:rsidRPr="007407F4">
                        <w:rPr>
                          <w:sz w:val="18"/>
                          <w:szCs w:val="18"/>
                        </w:rPr>
                        <w:t xml:space="preserve"> sentences)</w:t>
                      </w:r>
                    </w:p>
                    <w:p w:rsidR="00AF4574" w:rsidRPr="007407F4" w:rsidRDefault="00AF4574" w:rsidP="00AF4574">
                      <w:pPr>
                        <w:pStyle w:val="NoSpacing"/>
                        <w:numPr>
                          <w:ilvl w:val="0"/>
                          <w:numId w:val="1"/>
                        </w:numPr>
                        <w:ind w:left="270" w:hanging="270"/>
                        <w:rPr>
                          <w:sz w:val="18"/>
                          <w:szCs w:val="18"/>
                        </w:rPr>
                      </w:pPr>
                      <w:r w:rsidRPr="007407F4">
                        <w:rPr>
                          <w:sz w:val="18"/>
                          <w:szCs w:val="18"/>
                        </w:rPr>
                        <w:t>2 need to be specific, but no evidence needed (3-5 sentences)</w:t>
                      </w:r>
                    </w:p>
                    <w:p w:rsidR="00AF4574" w:rsidRDefault="00AF4574" w:rsidP="00AF4574">
                      <w:pPr>
                        <w:pStyle w:val="NoSpacing"/>
                        <w:numPr>
                          <w:ilvl w:val="0"/>
                          <w:numId w:val="1"/>
                        </w:numPr>
                        <w:ind w:left="270" w:hanging="270"/>
                        <w:rPr>
                          <w:sz w:val="18"/>
                          <w:szCs w:val="18"/>
                        </w:rPr>
                      </w:pPr>
                      <w:r w:rsidRPr="007407F4">
                        <w:rPr>
                          <w:sz w:val="18"/>
                          <w:szCs w:val="18"/>
                        </w:rPr>
                        <w:t>Evidence must be</w:t>
                      </w:r>
                      <w:r>
                        <w:rPr>
                          <w:sz w:val="18"/>
                          <w:szCs w:val="18"/>
                        </w:rPr>
                        <w:t>:</w:t>
                      </w:r>
                    </w:p>
                    <w:p w:rsidR="00AF4574" w:rsidRDefault="00AF4574" w:rsidP="00AF4574">
                      <w:pPr>
                        <w:pStyle w:val="NoSpacing"/>
                        <w:numPr>
                          <w:ilvl w:val="0"/>
                          <w:numId w:val="6"/>
                        </w:numPr>
                        <w:rPr>
                          <w:sz w:val="18"/>
                          <w:szCs w:val="18"/>
                        </w:rPr>
                      </w:pPr>
                      <w:r>
                        <w:rPr>
                          <w:sz w:val="18"/>
                          <w:szCs w:val="18"/>
                        </w:rPr>
                        <w:t>Contextualized as it is introduced</w:t>
                      </w:r>
                      <w:r w:rsidRPr="007407F4">
                        <w:rPr>
                          <w:sz w:val="18"/>
                          <w:szCs w:val="18"/>
                        </w:rPr>
                        <w:t xml:space="preserve"> </w:t>
                      </w:r>
                    </w:p>
                    <w:p w:rsidR="00AF4574" w:rsidRDefault="00AF4574" w:rsidP="00AF4574">
                      <w:pPr>
                        <w:pStyle w:val="NoSpacing"/>
                        <w:numPr>
                          <w:ilvl w:val="0"/>
                          <w:numId w:val="6"/>
                        </w:numPr>
                        <w:rPr>
                          <w:sz w:val="18"/>
                          <w:szCs w:val="18"/>
                        </w:rPr>
                      </w:pPr>
                      <w:r w:rsidRPr="007407F4">
                        <w:rPr>
                          <w:sz w:val="18"/>
                          <w:szCs w:val="18"/>
                        </w:rPr>
                        <w:t>cited correctly</w:t>
                      </w:r>
                    </w:p>
                    <w:p w:rsidR="00AF4574" w:rsidRDefault="00AF4574" w:rsidP="00AF4574">
                      <w:pPr>
                        <w:pStyle w:val="NoSpacing"/>
                        <w:numPr>
                          <w:ilvl w:val="0"/>
                          <w:numId w:val="6"/>
                        </w:numPr>
                        <w:rPr>
                          <w:sz w:val="18"/>
                          <w:szCs w:val="18"/>
                        </w:rPr>
                      </w:pPr>
                      <w:r>
                        <w:rPr>
                          <w:sz w:val="18"/>
                          <w:szCs w:val="18"/>
                        </w:rPr>
                        <w:t>Followed up with explanation (avoid direct address like “This evidence proves that…)</w:t>
                      </w:r>
                    </w:p>
                    <w:p w:rsidR="00AF4574" w:rsidRPr="007407F4" w:rsidRDefault="00AF4574" w:rsidP="00AF4574">
                      <w:pPr>
                        <w:pStyle w:val="ListParagraph"/>
                        <w:numPr>
                          <w:ilvl w:val="0"/>
                          <w:numId w:val="1"/>
                        </w:numPr>
                        <w:tabs>
                          <w:tab w:val="left" w:pos="1080"/>
                        </w:tabs>
                        <w:ind w:left="270" w:hanging="270"/>
                        <w:rPr>
                          <w:rFonts w:asciiTheme="minorHAnsi" w:hAnsiTheme="minorHAnsi" w:cstheme="minorHAnsi"/>
                          <w:sz w:val="18"/>
                          <w:szCs w:val="18"/>
                        </w:rPr>
                      </w:pPr>
                      <w:r w:rsidRPr="007407F4">
                        <w:rPr>
                          <w:rFonts w:asciiTheme="minorHAnsi" w:hAnsiTheme="minorHAnsi" w:cstheme="minorHAnsi"/>
                          <w:sz w:val="18"/>
                          <w:szCs w:val="18"/>
                        </w:rPr>
                        <w:t>Bridge the connection between visual choices and written word</w:t>
                      </w:r>
                    </w:p>
                    <w:p w:rsidR="00AF4574" w:rsidRDefault="00AF4574" w:rsidP="00AF4574">
                      <w:pPr>
                        <w:numPr>
                          <w:ilvl w:val="0"/>
                          <w:numId w:val="4"/>
                        </w:numPr>
                        <w:tabs>
                          <w:tab w:val="left" w:pos="1890"/>
                        </w:tabs>
                        <w:ind w:hanging="360"/>
                        <w:rPr>
                          <w:rFonts w:asciiTheme="minorHAnsi" w:hAnsiTheme="minorHAnsi" w:cstheme="minorHAnsi"/>
                          <w:sz w:val="18"/>
                          <w:szCs w:val="18"/>
                        </w:rPr>
                      </w:pPr>
                      <w:r w:rsidRPr="007407F4">
                        <w:rPr>
                          <w:rFonts w:asciiTheme="minorHAnsi" w:hAnsiTheme="minorHAnsi" w:cstheme="minorHAnsi"/>
                          <w:sz w:val="18"/>
                          <w:szCs w:val="18"/>
                        </w:rPr>
                        <w:t xml:space="preserve">Explore how/why a particular visual element </w:t>
                      </w:r>
                      <w:r>
                        <w:rPr>
                          <w:rFonts w:asciiTheme="minorHAnsi" w:hAnsiTheme="minorHAnsi" w:cstheme="minorHAnsi"/>
                          <w:sz w:val="18"/>
                          <w:szCs w:val="18"/>
                        </w:rPr>
                        <w:t>reflects meaning in</w:t>
                      </w:r>
                      <w:r w:rsidRPr="007407F4">
                        <w:rPr>
                          <w:rFonts w:asciiTheme="minorHAnsi" w:hAnsiTheme="minorHAnsi" w:cstheme="minorHAnsi"/>
                          <w:sz w:val="18"/>
                          <w:szCs w:val="18"/>
                        </w:rPr>
                        <w:t xml:space="preserve"> the novel</w:t>
                      </w:r>
                    </w:p>
                    <w:p w:rsidR="00AF4574" w:rsidRPr="007407F4" w:rsidRDefault="00AF4574" w:rsidP="00AF4574">
                      <w:pPr>
                        <w:pStyle w:val="ListParagraph"/>
                        <w:numPr>
                          <w:ilvl w:val="0"/>
                          <w:numId w:val="5"/>
                        </w:numPr>
                        <w:tabs>
                          <w:tab w:val="left" w:pos="1890"/>
                        </w:tabs>
                        <w:ind w:left="270" w:hanging="270"/>
                        <w:rPr>
                          <w:rFonts w:asciiTheme="minorHAnsi" w:hAnsiTheme="minorHAnsi" w:cstheme="minorHAnsi"/>
                          <w:sz w:val="18"/>
                          <w:szCs w:val="18"/>
                        </w:rPr>
                      </w:pPr>
                      <w:r>
                        <w:rPr>
                          <w:rFonts w:asciiTheme="minorHAnsi" w:hAnsiTheme="minorHAnsi" w:cstheme="minorHAnsi"/>
                          <w:sz w:val="18"/>
                          <w:szCs w:val="18"/>
                        </w:rPr>
                        <w:t>Spelling/grammar/style all count!</w:t>
                      </w:r>
                    </w:p>
                    <w:p w:rsidR="00AF4574" w:rsidRPr="007407F4" w:rsidRDefault="00AF4574" w:rsidP="00AF4574">
                      <w:pPr>
                        <w:pStyle w:val="NoSpacing"/>
                        <w:ind w:left="360"/>
                        <w:rPr>
                          <w:sz w:val="18"/>
                          <w:szCs w:val="18"/>
                        </w:rPr>
                      </w:pPr>
                    </w:p>
                  </w:txbxContent>
                </v:textbox>
              </v:shape>
            </w:pict>
          </mc:Fallback>
        </mc:AlternateContent>
      </w:r>
    </w:p>
    <w:p w:rsidR="00AF4574" w:rsidRDefault="00812DB6" w:rsidP="00AF4574">
      <w:pPr>
        <w:pStyle w:val="NoSpacing"/>
        <w:rPr>
          <w:b/>
          <w:sz w:val="18"/>
          <w:szCs w:val="18"/>
        </w:rPr>
      </w:pPr>
      <w:r>
        <w:rPr>
          <w:b/>
          <w:sz w:val="18"/>
          <w:szCs w:val="18"/>
        </w:rPr>
        <w:t>*</w:t>
      </w:r>
      <w:r w:rsidR="00AF4574">
        <w:rPr>
          <w:b/>
          <w:sz w:val="18"/>
          <w:szCs w:val="18"/>
        </w:rPr>
        <w:t>VISUALS:  I prefer digitally-created Googles.  If you really want to draw, talk to me.</w:t>
      </w:r>
    </w:p>
    <w:p w:rsidR="00812DB6" w:rsidRDefault="00812DB6" w:rsidP="00AF4574">
      <w:pPr>
        <w:pStyle w:val="NoSpacing"/>
        <w:rPr>
          <w:b/>
          <w:sz w:val="18"/>
          <w:szCs w:val="18"/>
        </w:rPr>
      </w:pPr>
    </w:p>
    <w:p w:rsidR="00AF4574" w:rsidRDefault="00812DB6" w:rsidP="00AF4574">
      <w:pPr>
        <w:pStyle w:val="NoSpacing"/>
        <w:rPr>
          <w:sz w:val="18"/>
          <w:szCs w:val="18"/>
        </w:rPr>
      </w:pPr>
      <w:r>
        <w:rPr>
          <w:b/>
          <w:sz w:val="18"/>
          <w:szCs w:val="18"/>
        </w:rPr>
        <w:t>*</w:t>
      </w:r>
      <w:r w:rsidR="00AF4574" w:rsidRPr="00A31102">
        <w:rPr>
          <w:b/>
          <w:sz w:val="18"/>
          <w:szCs w:val="18"/>
        </w:rPr>
        <w:t>FICTION</w:t>
      </w:r>
      <w:r w:rsidR="00AF4574">
        <w:rPr>
          <w:sz w:val="18"/>
          <w:szCs w:val="18"/>
        </w:rPr>
        <w:t xml:space="preserve">:  </w:t>
      </w:r>
      <w:r w:rsidR="00AF4574" w:rsidRPr="00185F77">
        <w:rPr>
          <w:b/>
          <w:sz w:val="18"/>
          <w:szCs w:val="18"/>
        </w:rPr>
        <w:t>Visual Requirements Checklist</w:t>
      </w:r>
      <w:r w:rsidR="00AF4574">
        <w:rPr>
          <w:sz w:val="18"/>
          <w:szCs w:val="18"/>
        </w:rPr>
        <w:t xml:space="preserve"> (choose any 5 of the following)</w:t>
      </w:r>
      <w:r w:rsidR="00AF4574" w:rsidRPr="001A149F">
        <w:rPr>
          <w:sz w:val="18"/>
          <w:szCs w:val="18"/>
        </w:rPr>
        <w:t>:</w:t>
      </w:r>
      <w:r w:rsidR="00AF4574" w:rsidRPr="001A149F">
        <w:rPr>
          <w:sz w:val="18"/>
          <w:szCs w:val="18"/>
        </w:rPr>
        <w:tab/>
      </w:r>
      <w:r w:rsidR="00AF4574" w:rsidRPr="001A149F">
        <w:rPr>
          <w:sz w:val="18"/>
          <w:szCs w:val="18"/>
        </w:rPr>
        <w:tab/>
      </w:r>
      <w:r w:rsidR="00AF4574" w:rsidRPr="001A149F">
        <w:rPr>
          <w:sz w:val="18"/>
          <w:szCs w:val="18"/>
        </w:rPr>
        <w:tab/>
      </w:r>
    </w:p>
    <w:p w:rsidR="00AF4574" w:rsidRPr="001A149F" w:rsidRDefault="00AF4574" w:rsidP="00AF4574">
      <w:pPr>
        <w:pStyle w:val="NoSpacing"/>
        <w:numPr>
          <w:ilvl w:val="0"/>
          <w:numId w:val="3"/>
        </w:numPr>
        <w:rPr>
          <w:sz w:val="18"/>
          <w:szCs w:val="18"/>
        </w:rPr>
      </w:pPr>
      <w:r w:rsidRPr="001A149F">
        <w:rPr>
          <w:sz w:val="18"/>
          <w:szCs w:val="18"/>
        </w:rPr>
        <w:t>one character represented</w:t>
      </w:r>
      <w:r w:rsidRPr="001A149F">
        <w:rPr>
          <w:sz w:val="18"/>
          <w:szCs w:val="18"/>
        </w:rPr>
        <w:tab/>
      </w:r>
      <w:r w:rsidRPr="001A149F">
        <w:rPr>
          <w:sz w:val="18"/>
          <w:szCs w:val="18"/>
        </w:rPr>
        <w:tab/>
      </w:r>
      <w:r w:rsidRPr="001A149F">
        <w:rPr>
          <w:sz w:val="18"/>
          <w:szCs w:val="18"/>
        </w:rPr>
        <w:tab/>
      </w:r>
      <w:r w:rsidRPr="001A149F">
        <w:rPr>
          <w:sz w:val="18"/>
          <w:szCs w:val="18"/>
        </w:rPr>
        <w:tab/>
      </w:r>
    </w:p>
    <w:p w:rsidR="00AF4574" w:rsidRPr="00185F77" w:rsidRDefault="00AF4574" w:rsidP="00AF4574">
      <w:pPr>
        <w:pStyle w:val="NoSpacing"/>
        <w:numPr>
          <w:ilvl w:val="0"/>
          <w:numId w:val="3"/>
        </w:numPr>
        <w:rPr>
          <w:sz w:val="18"/>
          <w:szCs w:val="18"/>
        </w:rPr>
      </w:pPr>
      <w:r w:rsidRPr="001A149F">
        <w:rPr>
          <w:sz w:val="18"/>
          <w:szCs w:val="18"/>
        </w:rPr>
        <w:t xml:space="preserve">one </w:t>
      </w:r>
      <w:r w:rsidRPr="00185F77">
        <w:rPr>
          <w:sz w:val="18"/>
          <w:szCs w:val="18"/>
        </w:rPr>
        <w:t>symbol represented</w:t>
      </w:r>
      <w:r w:rsidRPr="00185F77">
        <w:rPr>
          <w:sz w:val="18"/>
          <w:szCs w:val="18"/>
        </w:rPr>
        <w:tab/>
      </w:r>
      <w:r w:rsidRPr="00185F77">
        <w:rPr>
          <w:sz w:val="18"/>
          <w:szCs w:val="18"/>
        </w:rPr>
        <w:tab/>
      </w:r>
      <w:r w:rsidRPr="00185F77">
        <w:rPr>
          <w:sz w:val="18"/>
          <w:szCs w:val="18"/>
        </w:rPr>
        <w:tab/>
      </w:r>
      <w:r w:rsidRPr="00185F77">
        <w:rPr>
          <w:sz w:val="18"/>
          <w:szCs w:val="18"/>
        </w:rPr>
        <w:tab/>
      </w:r>
      <w:r w:rsidRPr="00185F77">
        <w:rPr>
          <w:sz w:val="18"/>
          <w:szCs w:val="18"/>
        </w:rPr>
        <w:tab/>
      </w:r>
    </w:p>
    <w:p w:rsidR="00AF4574" w:rsidRPr="00185F77" w:rsidRDefault="00AF4574" w:rsidP="00AF4574">
      <w:pPr>
        <w:pStyle w:val="NoSpacing"/>
        <w:numPr>
          <w:ilvl w:val="0"/>
          <w:numId w:val="3"/>
        </w:numPr>
        <w:rPr>
          <w:sz w:val="18"/>
          <w:szCs w:val="18"/>
        </w:rPr>
      </w:pPr>
      <w:r w:rsidRPr="00185F77">
        <w:rPr>
          <w:sz w:val="18"/>
          <w:szCs w:val="18"/>
        </w:rPr>
        <w:t>one thematic idea represented</w:t>
      </w:r>
    </w:p>
    <w:p w:rsidR="00AF4574" w:rsidRPr="00185F77" w:rsidRDefault="00AF4574" w:rsidP="00AF4574">
      <w:pPr>
        <w:pStyle w:val="NoSpacing"/>
        <w:numPr>
          <w:ilvl w:val="0"/>
          <w:numId w:val="3"/>
        </w:numPr>
        <w:rPr>
          <w:sz w:val="18"/>
          <w:szCs w:val="18"/>
        </w:rPr>
      </w:pPr>
      <w:r w:rsidRPr="00185F77">
        <w:rPr>
          <w:sz w:val="18"/>
          <w:szCs w:val="18"/>
        </w:rPr>
        <w:t>one conflict represented</w:t>
      </w:r>
      <w:r w:rsidRPr="00185F77">
        <w:rPr>
          <w:sz w:val="18"/>
          <w:szCs w:val="18"/>
        </w:rPr>
        <w:tab/>
      </w:r>
      <w:r w:rsidRPr="00185F77">
        <w:rPr>
          <w:sz w:val="18"/>
          <w:szCs w:val="18"/>
        </w:rPr>
        <w:tab/>
      </w:r>
      <w:r w:rsidRPr="00185F77">
        <w:rPr>
          <w:sz w:val="18"/>
          <w:szCs w:val="18"/>
        </w:rPr>
        <w:tab/>
      </w:r>
      <w:r w:rsidRPr="00185F77">
        <w:rPr>
          <w:sz w:val="18"/>
          <w:szCs w:val="18"/>
        </w:rPr>
        <w:tab/>
      </w:r>
    </w:p>
    <w:p w:rsidR="00AF4574" w:rsidRPr="00185F77" w:rsidRDefault="00AF4574" w:rsidP="00AF4574">
      <w:pPr>
        <w:pStyle w:val="NoSpacing"/>
        <w:numPr>
          <w:ilvl w:val="0"/>
          <w:numId w:val="3"/>
        </w:numPr>
        <w:rPr>
          <w:sz w:val="18"/>
          <w:szCs w:val="18"/>
        </w:rPr>
      </w:pPr>
      <w:r w:rsidRPr="00185F77">
        <w:rPr>
          <w:sz w:val="18"/>
          <w:szCs w:val="18"/>
        </w:rPr>
        <w:t>one connection to setting represented</w:t>
      </w:r>
      <w:r w:rsidRPr="00185F77">
        <w:rPr>
          <w:sz w:val="18"/>
          <w:szCs w:val="18"/>
        </w:rPr>
        <w:tab/>
      </w:r>
      <w:r w:rsidRPr="00185F77">
        <w:rPr>
          <w:sz w:val="18"/>
          <w:szCs w:val="18"/>
        </w:rPr>
        <w:tab/>
      </w:r>
    </w:p>
    <w:p w:rsidR="00AF4574" w:rsidRPr="00812DB6" w:rsidRDefault="00AF4574" w:rsidP="00812DB6">
      <w:pPr>
        <w:pStyle w:val="NoSpacing"/>
        <w:numPr>
          <w:ilvl w:val="0"/>
          <w:numId w:val="3"/>
        </w:numPr>
        <w:rPr>
          <w:sz w:val="18"/>
          <w:szCs w:val="18"/>
        </w:rPr>
      </w:pPr>
      <w:proofErr w:type="gramStart"/>
      <w:r w:rsidRPr="00812DB6">
        <w:rPr>
          <w:sz w:val="18"/>
          <w:szCs w:val="18"/>
        </w:rPr>
        <w:t>one</w:t>
      </w:r>
      <w:proofErr w:type="gramEnd"/>
      <w:r w:rsidRPr="00812DB6">
        <w:rPr>
          <w:sz w:val="18"/>
          <w:szCs w:val="18"/>
        </w:rPr>
        <w:t xml:space="preserve"> element of choice (not yet represented, like style, POV, allusion, etc.)</w:t>
      </w:r>
      <w:r w:rsidRPr="002F60A2">
        <w:tab/>
      </w:r>
    </w:p>
    <w:p w:rsidR="00812DB6" w:rsidRDefault="00812DB6" w:rsidP="00AF4574">
      <w:pPr>
        <w:pStyle w:val="NoSpacing"/>
        <w:rPr>
          <w:b/>
          <w:sz w:val="18"/>
          <w:szCs w:val="18"/>
        </w:rPr>
      </w:pPr>
    </w:p>
    <w:p w:rsidR="00AF4574" w:rsidRPr="001A149F" w:rsidRDefault="00812DB6" w:rsidP="00AF4574">
      <w:pPr>
        <w:pStyle w:val="NoSpacing"/>
        <w:rPr>
          <w:sz w:val="18"/>
          <w:szCs w:val="18"/>
        </w:rPr>
      </w:pPr>
      <w:r>
        <w:rPr>
          <w:b/>
          <w:sz w:val="18"/>
          <w:szCs w:val="18"/>
        </w:rPr>
        <w:t>*</w:t>
      </w:r>
      <w:r w:rsidR="00AF4574" w:rsidRPr="00A31102">
        <w:rPr>
          <w:b/>
          <w:sz w:val="18"/>
          <w:szCs w:val="18"/>
        </w:rPr>
        <w:t>NONFICTION</w:t>
      </w:r>
      <w:r w:rsidR="00AF4574">
        <w:rPr>
          <w:sz w:val="18"/>
          <w:szCs w:val="18"/>
        </w:rPr>
        <w:t xml:space="preserve">:  </w:t>
      </w:r>
      <w:r w:rsidR="00AF4574" w:rsidRPr="00185F77">
        <w:rPr>
          <w:b/>
          <w:sz w:val="18"/>
          <w:szCs w:val="18"/>
        </w:rPr>
        <w:t>Visual Requirements Checklist</w:t>
      </w:r>
      <w:r w:rsidR="00AF4574">
        <w:rPr>
          <w:sz w:val="18"/>
          <w:szCs w:val="18"/>
        </w:rPr>
        <w:t xml:space="preserve"> (choose any 5 of the following):</w:t>
      </w:r>
    </w:p>
    <w:p w:rsidR="00AF4574" w:rsidRPr="001A149F" w:rsidRDefault="00AF4574" w:rsidP="00AF4574">
      <w:pPr>
        <w:pStyle w:val="NoSpacing"/>
        <w:numPr>
          <w:ilvl w:val="0"/>
          <w:numId w:val="2"/>
        </w:numPr>
        <w:rPr>
          <w:sz w:val="18"/>
          <w:szCs w:val="18"/>
        </w:rPr>
      </w:pPr>
      <w:r w:rsidRPr="001A149F">
        <w:rPr>
          <w:sz w:val="18"/>
          <w:szCs w:val="18"/>
        </w:rPr>
        <w:t>One thematic idea represented</w:t>
      </w:r>
    </w:p>
    <w:p w:rsidR="00AF4574" w:rsidRPr="001A149F" w:rsidRDefault="00AF4574" w:rsidP="00AF4574">
      <w:pPr>
        <w:pStyle w:val="NoSpacing"/>
        <w:numPr>
          <w:ilvl w:val="0"/>
          <w:numId w:val="2"/>
        </w:numPr>
        <w:rPr>
          <w:sz w:val="18"/>
          <w:szCs w:val="18"/>
        </w:rPr>
      </w:pPr>
      <w:r w:rsidRPr="001A149F">
        <w:rPr>
          <w:sz w:val="18"/>
          <w:szCs w:val="18"/>
        </w:rPr>
        <w:t>One important fact/detail</w:t>
      </w:r>
      <w:r>
        <w:rPr>
          <w:sz w:val="18"/>
          <w:szCs w:val="18"/>
        </w:rPr>
        <w:t xml:space="preserve"> represented</w:t>
      </w:r>
    </w:p>
    <w:p w:rsidR="00AF4574" w:rsidRDefault="00AF4574" w:rsidP="00AF4574">
      <w:pPr>
        <w:pStyle w:val="NoSpacing"/>
        <w:numPr>
          <w:ilvl w:val="0"/>
          <w:numId w:val="2"/>
        </w:numPr>
        <w:rPr>
          <w:sz w:val="18"/>
          <w:szCs w:val="18"/>
        </w:rPr>
      </w:pPr>
      <w:r w:rsidRPr="001A149F">
        <w:rPr>
          <w:sz w:val="18"/>
          <w:szCs w:val="18"/>
        </w:rPr>
        <w:t xml:space="preserve">One </w:t>
      </w:r>
      <w:r>
        <w:rPr>
          <w:sz w:val="18"/>
          <w:szCs w:val="18"/>
        </w:rPr>
        <w:t>conflict represented</w:t>
      </w:r>
    </w:p>
    <w:p w:rsidR="00AF4574" w:rsidRPr="00AF4574" w:rsidRDefault="00AF4574" w:rsidP="00AF4574">
      <w:pPr>
        <w:pStyle w:val="NoSpacing"/>
        <w:numPr>
          <w:ilvl w:val="0"/>
          <w:numId w:val="2"/>
        </w:numPr>
        <w:rPr>
          <w:sz w:val="18"/>
          <w:szCs w:val="18"/>
        </w:rPr>
      </w:pPr>
      <w:r>
        <w:rPr>
          <w:sz w:val="18"/>
          <w:szCs w:val="18"/>
        </w:rPr>
        <w:t>One major person who plays a significant role in the text represented</w:t>
      </w:r>
    </w:p>
    <w:p w:rsidR="00AF4574" w:rsidRDefault="00AF4574" w:rsidP="00AF4574">
      <w:pPr>
        <w:pStyle w:val="NoSpacing"/>
        <w:numPr>
          <w:ilvl w:val="0"/>
          <w:numId w:val="2"/>
        </w:numPr>
        <w:rPr>
          <w:sz w:val="18"/>
          <w:szCs w:val="18"/>
        </w:rPr>
      </w:pPr>
      <w:r>
        <w:rPr>
          <w:sz w:val="18"/>
          <w:szCs w:val="18"/>
        </w:rPr>
        <w:t>One reflection of author’s tone, purpose, style, audience, or (un)reliability</w:t>
      </w:r>
    </w:p>
    <w:p w:rsidR="00AF4574" w:rsidRDefault="00AF4574" w:rsidP="00AF4574">
      <w:pPr>
        <w:pStyle w:val="NoSpacing"/>
        <w:numPr>
          <w:ilvl w:val="0"/>
          <w:numId w:val="2"/>
        </w:numPr>
        <w:rPr>
          <w:sz w:val="18"/>
          <w:szCs w:val="18"/>
        </w:rPr>
      </w:pPr>
      <w:r>
        <w:rPr>
          <w:sz w:val="18"/>
          <w:szCs w:val="18"/>
        </w:rPr>
        <w:t>One element of choice from the bullet points above not yet represented</w:t>
      </w:r>
    </w:p>
    <w:p w:rsidR="00812DB6" w:rsidRPr="00AF4574" w:rsidRDefault="00812DB6" w:rsidP="00812DB6">
      <w:pPr>
        <w:pStyle w:val="NoSpacing"/>
        <w:ind w:left="720"/>
        <w:rPr>
          <w:sz w:val="18"/>
          <w:szCs w:val="18"/>
        </w:rPr>
      </w:pPr>
    </w:p>
    <w:tbl>
      <w:tblPr>
        <w:tblStyle w:val="TableGrid"/>
        <w:tblW w:w="0" w:type="auto"/>
        <w:tblLook w:val="04A0" w:firstRow="1" w:lastRow="0" w:firstColumn="1" w:lastColumn="0" w:noHBand="0" w:noVBand="1"/>
      </w:tblPr>
      <w:tblGrid>
        <w:gridCol w:w="783"/>
        <w:gridCol w:w="2257"/>
        <w:gridCol w:w="3504"/>
        <w:gridCol w:w="3670"/>
      </w:tblGrid>
      <w:tr w:rsidR="00AF4574" w:rsidRPr="002F60A2" w:rsidTr="00812DB6">
        <w:tc>
          <w:tcPr>
            <w:tcW w:w="783" w:type="dxa"/>
          </w:tcPr>
          <w:p w:rsidR="00AF4574" w:rsidRPr="002F60A2" w:rsidRDefault="00AF4574" w:rsidP="004D2A2E">
            <w:pPr>
              <w:jc w:val="center"/>
              <w:rPr>
                <w:b/>
              </w:rPr>
            </w:pPr>
          </w:p>
        </w:tc>
        <w:tc>
          <w:tcPr>
            <w:tcW w:w="2257" w:type="dxa"/>
          </w:tcPr>
          <w:p w:rsidR="00AF4574" w:rsidRPr="00AF4574" w:rsidRDefault="00AF4574" w:rsidP="004D2A2E">
            <w:pPr>
              <w:jc w:val="center"/>
              <w:rPr>
                <w:b/>
                <w:sz w:val="20"/>
                <w:szCs w:val="20"/>
              </w:rPr>
            </w:pPr>
            <w:r w:rsidRPr="00AF4574">
              <w:rPr>
                <w:b/>
                <w:sz w:val="20"/>
                <w:szCs w:val="20"/>
              </w:rPr>
              <w:t>Ideas for Letters</w:t>
            </w:r>
          </w:p>
        </w:tc>
        <w:tc>
          <w:tcPr>
            <w:tcW w:w="3504" w:type="dxa"/>
          </w:tcPr>
          <w:p w:rsidR="00AF4574" w:rsidRPr="00AF4574" w:rsidRDefault="00AF4574" w:rsidP="004D2A2E">
            <w:pPr>
              <w:jc w:val="center"/>
              <w:rPr>
                <w:b/>
                <w:sz w:val="20"/>
                <w:szCs w:val="20"/>
              </w:rPr>
            </w:pPr>
            <w:r w:rsidRPr="00AF4574">
              <w:rPr>
                <w:b/>
                <w:sz w:val="20"/>
                <w:szCs w:val="20"/>
              </w:rPr>
              <w:t>Evidence (if needed)</w:t>
            </w:r>
          </w:p>
        </w:tc>
        <w:tc>
          <w:tcPr>
            <w:tcW w:w="3670" w:type="dxa"/>
          </w:tcPr>
          <w:p w:rsidR="00AF4574" w:rsidRPr="00812DB6" w:rsidRDefault="00AF4574" w:rsidP="004D2A2E">
            <w:pPr>
              <w:jc w:val="center"/>
              <w:rPr>
                <w:b/>
                <w:sz w:val="18"/>
                <w:szCs w:val="18"/>
              </w:rPr>
            </w:pPr>
            <w:r w:rsidRPr="00812DB6">
              <w:rPr>
                <w:b/>
                <w:sz w:val="18"/>
                <w:szCs w:val="18"/>
              </w:rPr>
              <w:t>Analysis of Effect/Purpose</w:t>
            </w:r>
            <w:r w:rsidR="00812DB6" w:rsidRPr="00812DB6">
              <w:rPr>
                <w:b/>
                <w:sz w:val="18"/>
                <w:szCs w:val="18"/>
              </w:rPr>
              <w:t xml:space="preserve"> </w:t>
            </w:r>
            <w:r w:rsidRPr="00812DB6">
              <w:rPr>
                <w:b/>
                <w:sz w:val="18"/>
                <w:szCs w:val="18"/>
              </w:rPr>
              <w:t>/M</w:t>
            </w:r>
            <w:r w:rsidR="00812DB6" w:rsidRPr="00812DB6">
              <w:rPr>
                <w:b/>
                <w:sz w:val="18"/>
                <w:szCs w:val="18"/>
              </w:rPr>
              <w:t>eaning/ Connection Between Visual Choices &amp;</w:t>
            </w:r>
            <w:r w:rsidRPr="00812DB6">
              <w:rPr>
                <w:b/>
                <w:sz w:val="18"/>
                <w:szCs w:val="18"/>
              </w:rPr>
              <w:t xml:space="preserve"> Novel </w:t>
            </w:r>
          </w:p>
        </w:tc>
      </w:tr>
      <w:tr w:rsidR="00AF4574" w:rsidRPr="002F60A2" w:rsidTr="00812DB6">
        <w:tc>
          <w:tcPr>
            <w:tcW w:w="783" w:type="dxa"/>
          </w:tcPr>
          <w:p w:rsidR="00AF4574" w:rsidRPr="002F60A2" w:rsidRDefault="00AF4574" w:rsidP="004D2A2E">
            <w:pPr>
              <w:jc w:val="center"/>
              <w:rPr>
                <w:b/>
              </w:rPr>
            </w:pPr>
          </w:p>
          <w:p w:rsidR="00AF4574" w:rsidRPr="002F60A2" w:rsidRDefault="00AF4574" w:rsidP="004D2A2E">
            <w:pPr>
              <w:jc w:val="center"/>
              <w:rPr>
                <w:b/>
              </w:rPr>
            </w:pPr>
          </w:p>
          <w:p w:rsidR="00AF4574" w:rsidRPr="002F60A2" w:rsidRDefault="00AF4574" w:rsidP="004D2A2E">
            <w:pPr>
              <w:jc w:val="center"/>
              <w:rPr>
                <w:b/>
              </w:rPr>
            </w:pPr>
            <w:r w:rsidRPr="002F60A2">
              <w:rPr>
                <w:b/>
              </w:rPr>
              <w:t>G</w:t>
            </w:r>
          </w:p>
          <w:p w:rsidR="00AF4574" w:rsidRPr="002F60A2" w:rsidRDefault="00AF4574" w:rsidP="004D2A2E">
            <w:pPr>
              <w:jc w:val="center"/>
              <w:rPr>
                <w:b/>
              </w:rPr>
            </w:pPr>
          </w:p>
          <w:p w:rsidR="00AF4574" w:rsidRPr="002F60A2" w:rsidRDefault="00AF4574" w:rsidP="004D2A2E">
            <w:pPr>
              <w:jc w:val="center"/>
              <w:rPr>
                <w:b/>
              </w:rPr>
            </w:pPr>
          </w:p>
        </w:tc>
        <w:tc>
          <w:tcPr>
            <w:tcW w:w="2257" w:type="dxa"/>
          </w:tcPr>
          <w:p w:rsidR="00AF4574" w:rsidRPr="002F60A2" w:rsidRDefault="00AF4574" w:rsidP="004D2A2E"/>
          <w:p w:rsidR="00AF4574" w:rsidRPr="002F60A2" w:rsidRDefault="00AF4574" w:rsidP="004D2A2E"/>
          <w:p w:rsidR="00AF4574" w:rsidRPr="002F60A2" w:rsidRDefault="00AF4574" w:rsidP="004D2A2E"/>
        </w:tc>
        <w:tc>
          <w:tcPr>
            <w:tcW w:w="3504" w:type="dxa"/>
          </w:tcPr>
          <w:p w:rsidR="00AF4574" w:rsidRPr="002F60A2" w:rsidRDefault="00AF4574" w:rsidP="004D2A2E"/>
        </w:tc>
        <w:tc>
          <w:tcPr>
            <w:tcW w:w="3670" w:type="dxa"/>
          </w:tcPr>
          <w:p w:rsidR="00AF4574" w:rsidRPr="002F60A2" w:rsidRDefault="00AF4574" w:rsidP="004D2A2E"/>
        </w:tc>
      </w:tr>
      <w:tr w:rsidR="00AF4574" w:rsidRPr="002F60A2" w:rsidTr="00812DB6">
        <w:tc>
          <w:tcPr>
            <w:tcW w:w="783" w:type="dxa"/>
          </w:tcPr>
          <w:p w:rsidR="00AF4574" w:rsidRPr="002F60A2" w:rsidRDefault="00AF4574" w:rsidP="004D2A2E">
            <w:pPr>
              <w:jc w:val="center"/>
              <w:rPr>
                <w:b/>
              </w:rPr>
            </w:pPr>
          </w:p>
          <w:p w:rsidR="00AF4574" w:rsidRPr="002F60A2" w:rsidRDefault="00AF4574" w:rsidP="004D2A2E">
            <w:pPr>
              <w:jc w:val="center"/>
              <w:rPr>
                <w:b/>
              </w:rPr>
            </w:pPr>
          </w:p>
          <w:p w:rsidR="00AF4574" w:rsidRPr="002F60A2" w:rsidRDefault="00AF4574" w:rsidP="004D2A2E">
            <w:pPr>
              <w:jc w:val="center"/>
              <w:rPr>
                <w:b/>
              </w:rPr>
            </w:pPr>
            <w:r w:rsidRPr="002F60A2">
              <w:rPr>
                <w:b/>
              </w:rPr>
              <w:t>O</w:t>
            </w:r>
          </w:p>
          <w:p w:rsidR="00AF4574" w:rsidRPr="002F60A2" w:rsidRDefault="00AF4574" w:rsidP="004D2A2E">
            <w:pPr>
              <w:jc w:val="center"/>
              <w:rPr>
                <w:b/>
              </w:rPr>
            </w:pPr>
          </w:p>
          <w:p w:rsidR="00AF4574" w:rsidRPr="002F60A2" w:rsidRDefault="00AF4574" w:rsidP="004D2A2E">
            <w:pPr>
              <w:jc w:val="center"/>
              <w:rPr>
                <w:b/>
              </w:rPr>
            </w:pPr>
          </w:p>
        </w:tc>
        <w:tc>
          <w:tcPr>
            <w:tcW w:w="2257" w:type="dxa"/>
          </w:tcPr>
          <w:p w:rsidR="00AF4574" w:rsidRPr="002F60A2" w:rsidRDefault="00AF4574" w:rsidP="004D2A2E"/>
        </w:tc>
        <w:tc>
          <w:tcPr>
            <w:tcW w:w="3504" w:type="dxa"/>
          </w:tcPr>
          <w:p w:rsidR="00AF4574" w:rsidRPr="002F60A2" w:rsidRDefault="00AF4574" w:rsidP="004D2A2E"/>
        </w:tc>
        <w:tc>
          <w:tcPr>
            <w:tcW w:w="3670" w:type="dxa"/>
          </w:tcPr>
          <w:p w:rsidR="00AF4574" w:rsidRPr="002F60A2" w:rsidRDefault="00AF4574" w:rsidP="004D2A2E"/>
        </w:tc>
      </w:tr>
      <w:tr w:rsidR="00AF4574" w:rsidRPr="002F60A2" w:rsidTr="00812DB6">
        <w:tc>
          <w:tcPr>
            <w:tcW w:w="783" w:type="dxa"/>
          </w:tcPr>
          <w:p w:rsidR="00AF4574" w:rsidRPr="002F60A2" w:rsidRDefault="00AF4574" w:rsidP="004D2A2E">
            <w:pPr>
              <w:jc w:val="center"/>
              <w:rPr>
                <w:b/>
              </w:rPr>
            </w:pPr>
          </w:p>
          <w:p w:rsidR="00AF4574" w:rsidRPr="002F60A2" w:rsidRDefault="00AF4574" w:rsidP="004D2A2E">
            <w:pPr>
              <w:jc w:val="center"/>
              <w:rPr>
                <w:b/>
              </w:rPr>
            </w:pPr>
          </w:p>
          <w:p w:rsidR="00AF4574" w:rsidRPr="002F60A2" w:rsidRDefault="00AF4574" w:rsidP="004D2A2E">
            <w:pPr>
              <w:jc w:val="center"/>
              <w:rPr>
                <w:b/>
              </w:rPr>
            </w:pPr>
            <w:r w:rsidRPr="002F60A2">
              <w:rPr>
                <w:b/>
              </w:rPr>
              <w:t>O</w:t>
            </w:r>
          </w:p>
          <w:p w:rsidR="00AF4574" w:rsidRPr="002F60A2" w:rsidRDefault="00AF4574" w:rsidP="004D2A2E">
            <w:pPr>
              <w:jc w:val="center"/>
              <w:rPr>
                <w:b/>
              </w:rPr>
            </w:pPr>
          </w:p>
          <w:p w:rsidR="00AF4574" w:rsidRPr="002F60A2" w:rsidRDefault="00AF4574" w:rsidP="004D2A2E">
            <w:pPr>
              <w:jc w:val="center"/>
              <w:rPr>
                <w:b/>
              </w:rPr>
            </w:pPr>
          </w:p>
        </w:tc>
        <w:tc>
          <w:tcPr>
            <w:tcW w:w="2257" w:type="dxa"/>
          </w:tcPr>
          <w:p w:rsidR="00AF4574" w:rsidRPr="002F60A2" w:rsidRDefault="00AF4574" w:rsidP="004D2A2E"/>
        </w:tc>
        <w:tc>
          <w:tcPr>
            <w:tcW w:w="3504" w:type="dxa"/>
          </w:tcPr>
          <w:p w:rsidR="00AF4574" w:rsidRPr="002F60A2" w:rsidRDefault="00AF4574" w:rsidP="004D2A2E"/>
        </w:tc>
        <w:tc>
          <w:tcPr>
            <w:tcW w:w="3670" w:type="dxa"/>
          </w:tcPr>
          <w:p w:rsidR="00AF4574" w:rsidRPr="002F60A2" w:rsidRDefault="00AF4574" w:rsidP="004D2A2E"/>
        </w:tc>
      </w:tr>
      <w:tr w:rsidR="00AF4574" w:rsidRPr="002F60A2" w:rsidTr="00812DB6">
        <w:tc>
          <w:tcPr>
            <w:tcW w:w="783" w:type="dxa"/>
          </w:tcPr>
          <w:p w:rsidR="00AF4574" w:rsidRPr="002F60A2" w:rsidRDefault="00AF4574" w:rsidP="004D2A2E">
            <w:pPr>
              <w:jc w:val="center"/>
              <w:rPr>
                <w:b/>
              </w:rPr>
            </w:pPr>
          </w:p>
          <w:p w:rsidR="00AF4574" w:rsidRPr="002F60A2" w:rsidRDefault="00AF4574" w:rsidP="004D2A2E">
            <w:pPr>
              <w:jc w:val="center"/>
              <w:rPr>
                <w:b/>
              </w:rPr>
            </w:pPr>
          </w:p>
          <w:p w:rsidR="00AF4574" w:rsidRPr="002F60A2" w:rsidRDefault="00AF4574" w:rsidP="004D2A2E">
            <w:pPr>
              <w:jc w:val="center"/>
              <w:rPr>
                <w:b/>
              </w:rPr>
            </w:pPr>
            <w:r w:rsidRPr="002F60A2">
              <w:rPr>
                <w:b/>
              </w:rPr>
              <w:t>G</w:t>
            </w:r>
          </w:p>
          <w:p w:rsidR="00AF4574" w:rsidRPr="002F60A2" w:rsidRDefault="00AF4574" w:rsidP="004D2A2E">
            <w:pPr>
              <w:jc w:val="center"/>
              <w:rPr>
                <w:b/>
              </w:rPr>
            </w:pPr>
          </w:p>
          <w:p w:rsidR="00AF4574" w:rsidRPr="002F60A2" w:rsidRDefault="00AF4574" w:rsidP="004D2A2E">
            <w:pPr>
              <w:jc w:val="center"/>
              <w:rPr>
                <w:b/>
              </w:rPr>
            </w:pPr>
          </w:p>
          <w:p w:rsidR="00AF4574" w:rsidRPr="002F60A2" w:rsidRDefault="00AF4574" w:rsidP="004D2A2E">
            <w:pPr>
              <w:jc w:val="center"/>
              <w:rPr>
                <w:b/>
              </w:rPr>
            </w:pPr>
          </w:p>
        </w:tc>
        <w:tc>
          <w:tcPr>
            <w:tcW w:w="2257" w:type="dxa"/>
          </w:tcPr>
          <w:p w:rsidR="00AF4574" w:rsidRPr="002F60A2" w:rsidRDefault="00AF4574" w:rsidP="004D2A2E"/>
        </w:tc>
        <w:tc>
          <w:tcPr>
            <w:tcW w:w="3504" w:type="dxa"/>
          </w:tcPr>
          <w:p w:rsidR="00AF4574" w:rsidRPr="002F60A2" w:rsidRDefault="00AF4574" w:rsidP="004D2A2E"/>
        </w:tc>
        <w:tc>
          <w:tcPr>
            <w:tcW w:w="3670" w:type="dxa"/>
          </w:tcPr>
          <w:p w:rsidR="00AF4574" w:rsidRPr="002F60A2" w:rsidRDefault="00AF4574" w:rsidP="004D2A2E"/>
        </w:tc>
      </w:tr>
      <w:tr w:rsidR="00AF4574" w:rsidRPr="002F60A2" w:rsidTr="00812DB6">
        <w:tc>
          <w:tcPr>
            <w:tcW w:w="783" w:type="dxa"/>
          </w:tcPr>
          <w:p w:rsidR="00AF4574" w:rsidRPr="002F60A2" w:rsidRDefault="00AF4574" w:rsidP="004D2A2E">
            <w:pPr>
              <w:jc w:val="center"/>
              <w:rPr>
                <w:b/>
              </w:rPr>
            </w:pPr>
          </w:p>
          <w:p w:rsidR="00AF4574" w:rsidRPr="002F60A2" w:rsidRDefault="00AF4574" w:rsidP="004D2A2E">
            <w:pPr>
              <w:jc w:val="center"/>
              <w:rPr>
                <w:b/>
              </w:rPr>
            </w:pPr>
          </w:p>
          <w:p w:rsidR="00AF4574" w:rsidRPr="002F60A2" w:rsidRDefault="00AF4574" w:rsidP="004D2A2E">
            <w:pPr>
              <w:jc w:val="center"/>
              <w:rPr>
                <w:b/>
              </w:rPr>
            </w:pPr>
            <w:r w:rsidRPr="002F60A2">
              <w:rPr>
                <w:b/>
              </w:rPr>
              <w:t>L</w:t>
            </w:r>
          </w:p>
          <w:p w:rsidR="00AF4574" w:rsidRPr="002F60A2" w:rsidRDefault="00AF4574" w:rsidP="004D2A2E">
            <w:pPr>
              <w:rPr>
                <w:b/>
              </w:rPr>
            </w:pPr>
          </w:p>
          <w:p w:rsidR="00AF4574" w:rsidRPr="002F60A2" w:rsidRDefault="00AF4574" w:rsidP="004D2A2E">
            <w:pPr>
              <w:jc w:val="center"/>
              <w:rPr>
                <w:b/>
              </w:rPr>
            </w:pPr>
          </w:p>
        </w:tc>
        <w:tc>
          <w:tcPr>
            <w:tcW w:w="2257" w:type="dxa"/>
          </w:tcPr>
          <w:p w:rsidR="00AF4574" w:rsidRPr="002F60A2" w:rsidRDefault="00AF4574" w:rsidP="004D2A2E"/>
        </w:tc>
        <w:tc>
          <w:tcPr>
            <w:tcW w:w="3504" w:type="dxa"/>
          </w:tcPr>
          <w:p w:rsidR="00AF4574" w:rsidRPr="002F60A2" w:rsidRDefault="00AF4574" w:rsidP="004D2A2E"/>
        </w:tc>
        <w:tc>
          <w:tcPr>
            <w:tcW w:w="3670" w:type="dxa"/>
          </w:tcPr>
          <w:p w:rsidR="00AF4574" w:rsidRPr="002F60A2" w:rsidRDefault="00AF4574" w:rsidP="004D2A2E"/>
        </w:tc>
      </w:tr>
      <w:tr w:rsidR="00AF4574" w:rsidRPr="002F60A2" w:rsidTr="00812DB6">
        <w:tc>
          <w:tcPr>
            <w:tcW w:w="783" w:type="dxa"/>
          </w:tcPr>
          <w:p w:rsidR="00AF4574" w:rsidRPr="002F60A2" w:rsidRDefault="00AF4574" w:rsidP="004D2A2E">
            <w:pPr>
              <w:jc w:val="center"/>
              <w:rPr>
                <w:b/>
              </w:rPr>
            </w:pPr>
          </w:p>
          <w:p w:rsidR="00AF4574" w:rsidRPr="002F60A2" w:rsidRDefault="00AF4574" w:rsidP="004D2A2E">
            <w:pPr>
              <w:jc w:val="center"/>
              <w:rPr>
                <w:b/>
              </w:rPr>
            </w:pPr>
          </w:p>
          <w:p w:rsidR="00AF4574" w:rsidRPr="002F60A2" w:rsidRDefault="00AF4574" w:rsidP="004D2A2E">
            <w:pPr>
              <w:jc w:val="center"/>
              <w:rPr>
                <w:b/>
              </w:rPr>
            </w:pPr>
            <w:r w:rsidRPr="002F60A2">
              <w:rPr>
                <w:b/>
              </w:rPr>
              <w:t>E</w:t>
            </w:r>
          </w:p>
          <w:p w:rsidR="00AF4574" w:rsidRPr="002F60A2" w:rsidRDefault="00AF4574" w:rsidP="004D2A2E">
            <w:pPr>
              <w:jc w:val="center"/>
              <w:rPr>
                <w:b/>
              </w:rPr>
            </w:pPr>
          </w:p>
          <w:p w:rsidR="00AF4574" w:rsidRPr="002F60A2" w:rsidRDefault="00AF4574" w:rsidP="004D2A2E">
            <w:pPr>
              <w:jc w:val="center"/>
              <w:rPr>
                <w:b/>
              </w:rPr>
            </w:pPr>
          </w:p>
        </w:tc>
        <w:tc>
          <w:tcPr>
            <w:tcW w:w="2257" w:type="dxa"/>
          </w:tcPr>
          <w:p w:rsidR="00AF4574" w:rsidRPr="002F60A2" w:rsidRDefault="00AF4574" w:rsidP="004D2A2E"/>
        </w:tc>
        <w:tc>
          <w:tcPr>
            <w:tcW w:w="3504" w:type="dxa"/>
          </w:tcPr>
          <w:p w:rsidR="00AF4574" w:rsidRPr="002F60A2" w:rsidRDefault="00AF4574" w:rsidP="004D2A2E"/>
        </w:tc>
        <w:tc>
          <w:tcPr>
            <w:tcW w:w="3670" w:type="dxa"/>
          </w:tcPr>
          <w:p w:rsidR="00AF4574" w:rsidRPr="002F60A2" w:rsidRDefault="00AF4574" w:rsidP="004D2A2E"/>
        </w:tc>
      </w:tr>
    </w:tbl>
    <w:p w:rsidR="00AF4574" w:rsidRDefault="00AF4574" w:rsidP="00AF4574">
      <w:pPr>
        <w:pStyle w:val="NoSpacing"/>
      </w:pPr>
    </w:p>
    <w:sectPr w:rsidR="00AF4574" w:rsidSect="00AF457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6DD4"/>
    <w:multiLevelType w:val="hybridMultilevel"/>
    <w:tmpl w:val="46A8F92C"/>
    <w:lvl w:ilvl="0" w:tplc="5568E6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33140"/>
    <w:multiLevelType w:val="hybridMultilevel"/>
    <w:tmpl w:val="565A1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85746A"/>
    <w:multiLevelType w:val="hybridMultilevel"/>
    <w:tmpl w:val="CE007818"/>
    <w:lvl w:ilvl="0" w:tplc="04090003">
      <w:start w:val="1"/>
      <w:numFmt w:val="bullet"/>
      <w:lvlText w:val="o"/>
      <w:lvlJc w:val="left"/>
      <w:pPr>
        <w:tabs>
          <w:tab w:val="num" w:pos="360"/>
        </w:tabs>
        <w:ind w:left="648" w:hanging="288"/>
      </w:pPr>
      <w:rPr>
        <w:rFonts w:ascii="Courier New" w:hAnsi="Courier New" w:cs="Courier New" w:hint="default"/>
      </w:rPr>
    </w:lvl>
    <w:lvl w:ilvl="1" w:tplc="1E32DCCA">
      <w:start w:val="1"/>
      <w:numFmt w:val="bullet"/>
      <w:lvlText w:val=""/>
      <w:lvlJc w:val="left"/>
      <w:pPr>
        <w:tabs>
          <w:tab w:val="num" w:pos="648"/>
        </w:tabs>
        <w:ind w:left="1008" w:hanging="360"/>
      </w:pPr>
      <w:rPr>
        <w:rFonts w:ascii="Wingdings" w:hAnsi="Wingdings" w:hint="default"/>
      </w:rPr>
    </w:lvl>
    <w:lvl w:ilvl="2" w:tplc="7B68D0AA">
      <w:start w:val="1"/>
      <w:numFmt w:val="bullet"/>
      <w:lvlText w:val="o"/>
      <w:lvlJc w:val="left"/>
      <w:pPr>
        <w:tabs>
          <w:tab w:val="num" w:pos="1080"/>
        </w:tabs>
        <w:ind w:left="144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B47D12"/>
    <w:multiLevelType w:val="hybridMultilevel"/>
    <w:tmpl w:val="F324630A"/>
    <w:lvl w:ilvl="0" w:tplc="5568E6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673133"/>
    <w:multiLevelType w:val="hybridMultilevel"/>
    <w:tmpl w:val="6FE6247E"/>
    <w:lvl w:ilvl="0" w:tplc="5568E6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9764B0"/>
    <w:multiLevelType w:val="hybridMultilevel"/>
    <w:tmpl w:val="B1662092"/>
    <w:lvl w:ilvl="0" w:tplc="5568E6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74"/>
    <w:rsid w:val="00812DB6"/>
    <w:rsid w:val="00AF4574"/>
    <w:rsid w:val="00B02D7A"/>
    <w:rsid w:val="00B16CBC"/>
    <w:rsid w:val="00E3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E126E-B88E-4971-93F7-53DB2A2F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5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4574"/>
    <w:pPr>
      <w:spacing w:after="0" w:line="240" w:lineRule="auto"/>
    </w:pPr>
  </w:style>
  <w:style w:type="paragraph" w:styleId="ListParagraph">
    <w:name w:val="List Paragraph"/>
    <w:basedOn w:val="Normal"/>
    <w:uiPriority w:val="34"/>
    <w:qFormat/>
    <w:rsid w:val="00AF4574"/>
    <w:pPr>
      <w:ind w:left="720"/>
      <w:contextualSpacing/>
    </w:pPr>
  </w:style>
  <w:style w:type="table" w:styleId="TableGrid">
    <w:name w:val="Table Grid"/>
    <w:basedOn w:val="TableNormal"/>
    <w:uiPriority w:val="59"/>
    <w:rsid w:val="00AF4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REMAR, COLLEEN</dc:creator>
  <cp:keywords/>
  <dc:description/>
  <cp:lastModifiedBy>REMAR, COLLEEN</cp:lastModifiedBy>
  <cp:revision>2</cp:revision>
  <dcterms:created xsi:type="dcterms:W3CDTF">2015-03-24T13:17:00Z</dcterms:created>
  <dcterms:modified xsi:type="dcterms:W3CDTF">2015-03-24T14:01:00Z</dcterms:modified>
</cp:coreProperties>
</file>